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E30AC6" w:rsidRDefault="00656A85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hAnsiTheme="majorBidi" w:cstheme="majorBidi"/>
          <w:b/>
          <w:color w:val="000000" w:themeColor="text1"/>
        </w:rPr>
        <w:t>Datum: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0576E4" w:rsidRPr="00E30AC6">
        <w:rPr>
          <w:rFonts w:asciiTheme="majorBidi" w:hAnsiTheme="majorBidi" w:cstheme="majorBidi"/>
          <w:b/>
          <w:color w:val="000000" w:themeColor="text1"/>
        </w:rPr>
        <w:t>27</w:t>
      </w:r>
      <w:r w:rsidR="002F11DB" w:rsidRPr="00E30AC6">
        <w:rPr>
          <w:rFonts w:asciiTheme="majorBidi" w:hAnsiTheme="majorBidi" w:cstheme="majorBidi"/>
          <w:b/>
          <w:color w:val="000000" w:themeColor="text1"/>
        </w:rPr>
        <w:t>-</w:t>
      </w:r>
      <w:r w:rsidR="00157680" w:rsidRPr="00E30AC6">
        <w:rPr>
          <w:rFonts w:asciiTheme="majorBidi" w:hAnsiTheme="majorBidi" w:cstheme="majorBidi"/>
          <w:b/>
          <w:color w:val="000000" w:themeColor="text1"/>
        </w:rPr>
        <w:t>10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>-2017</w:t>
      </w:r>
    </w:p>
    <w:p w:rsidR="00AF474B" w:rsidRPr="00E30AC6" w:rsidRDefault="000576E4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hAnsiTheme="majorBidi" w:cstheme="majorBidi"/>
          <w:b/>
          <w:noProof/>
          <w:color w:val="000000" w:themeColor="text1"/>
          <w:lang w:eastAsia="nl-NL"/>
        </w:rPr>
        <w:drawing>
          <wp:inline distT="0" distB="0" distL="0" distR="0">
            <wp:extent cx="2965450" cy="1294765"/>
            <wp:effectExtent l="0" t="0" r="635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2F" w:rsidRPr="00E30AC6" w:rsidRDefault="00080B2F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8B5A2F" w:rsidRPr="00E30AC6" w:rsidRDefault="008126C9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hAnsiTheme="majorBidi" w:cstheme="majorBidi"/>
          <w:b/>
          <w:color w:val="000000" w:themeColor="text1"/>
        </w:rPr>
        <w:t>RODDELEN EN KWAADSPREKERIJ</w:t>
      </w:r>
    </w:p>
    <w:p w:rsidR="00DF7C38" w:rsidRPr="00E30AC6" w:rsidRDefault="00DF7C38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6367C7" w:rsidRPr="00E30AC6" w:rsidRDefault="00656A85" w:rsidP="00CA2FF7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30AC6">
        <w:rPr>
          <w:rFonts w:asciiTheme="majorBidi" w:hAnsiTheme="majorBidi" w:cstheme="majorBidi"/>
          <w:color w:val="000000" w:themeColor="text1"/>
        </w:rPr>
        <w:t xml:space="preserve">De Islam </w:t>
      </w:r>
      <w:r w:rsidR="00B666A7" w:rsidRPr="00E30AC6">
        <w:rPr>
          <w:rFonts w:asciiTheme="majorBidi" w:hAnsiTheme="majorBidi" w:cstheme="majorBidi"/>
          <w:color w:val="000000" w:themeColor="text1"/>
        </w:rPr>
        <w:t>hecht</w:t>
      </w:r>
      <w:r w:rsidRPr="00E30AC6">
        <w:rPr>
          <w:rFonts w:asciiTheme="majorBidi" w:hAnsiTheme="majorBidi" w:cstheme="majorBidi"/>
          <w:color w:val="000000" w:themeColor="text1"/>
        </w:rPr>
        <w:t xml:space="preserve"> grote waarde aan sociale relaties, goede handelingen, bescherming van de rechten van </w:t>
      </w:r>
      <w:r w:rsidR="00B74497" w:rsidRPr="00E30AC6">
        <w:rPr>
          <w:rFonts w:asciiTheme="majorBidi" w:hAnsiTheme="majorBidi" w:cstheme="majorBidi"/>
          <w:color w:val="000000" w:themeColor="text1"/>
        </w:rPr>
        <w:t>de mens, veiligheid, harmonie,</w:t>
      </w:r>
      <w:r w:rsidR="008126C9" w:rsidRPr="00E30AC6">
        <w:rPr>
          <w:rFonts w:asciiTheme="majorBidi" w:hAnsiTheme="majorBidi" w:cstheme="majorBidi"/>
          <w:color w:val="000000" w:themeColor="text1"/>
        </w:rPr>
        <w:t xml:space="preserve"> </w:t>
      </w:r>
      <w:r w:rsidRPr="00E30AC6">
        <w:rPr>
          <w:rFonts w:asciiTheme="majorBidi" w:hAnsiTheme="majorBidi" w:cstheme="majorBidi"/>
          <w:color w:val="000000" w:themeColor="text1"/>
        </w:rPr>
        <w:t>vrede</w:t>
      </w:r>
      <w:r w:rsidR="007717BA">
        <w:rPr>
          <w:rFonts w:asciiTheme="majorBidi" w:hAnsiTheme="majorBidi" w:cstheme="majorBidi"/>
          <w:color w:val="000000" w:themeColor="text1"/>
        </w:rPr>
        <w:t>,</w:t>
      </w:r>
      <w:r w:rsidRPr="00E30AC6">
        <w:rPr>
          <w:rFonts w:asciiTheme="majorBidi" w:hAnsiTheme="majorBidi" w:cstheme="majorBidi"/>
          <w:color w:val="000000" w:themeColor="text1"/>
        </w:rPr>
        <w:t xml:space="preserve"> het vermijden van conflicten, </w:t>
      </w:r>
      <w:r w:rsidRPr="00E30AC6">
        <w:rPr>
          <w:rFonts w:asciiTheme="majorBidi" w:hAnsiTheme="majorBidi" w:cstheme="majorBidi"/>
        </w:rPr>
        <w:t xml:space="preserve">kwaadwillige discussies </w:t>
      </w:r>
      <w:r w:rsidR="00DA5398" w:rsidRPr="00E30AC6">
        <w:rPr>
          <w:rFonts w:asciiTheme="majorBidi" w:hAnsiTheme="majorBidi" w:cstheme="majorBidi"/>
        </w:rPr>
        <w:t xml:space="preserve">en </w:t>
      </w:r>
      <w:r w:rsidR="007717BA">
        <w:rPr>
          <w:rFonts w:asciiTheme="majorBidi" w:hAnsiTheme="majorBidi" w:cstheme="majorBidi"/>
        </w:rPr>
        <w:t xml:space="preserve">andere </w:t>
      </w:r>
      <w:r w:rsidR="00DA5398" w:rsidRPr="00E30AC6">
        <w:rPr>
          <w:rFonts w:asciiTheme="majorBidi" w:hAnsiTheme="majorBidi" w:cstheme="majorBidi"/>
        </w:rPr>
        <w:t xml:space="preserve">zaken die voor </w:t>
      </w:r>
      <w:r w:rsidR="008126C9" w:rsidRPr="00E30AC6">
        <w:rPr>
          <w:rFonts w:asciiTheme="majorBidi" w:hAnsiTheme="majorBidi" w:cstheme="majorBidi"/>
        </w:rPr>
        <w:t>ruzies</w:t>
      </w:r>
      <w:r w:rsidR="00DA5398" w:rsidRPr="00E30AC6">
        <w:rPr>
          <w:rFonts w:asciiTheme="majorBidi" w:hAnsiTheme="majorBidi" w:cstheme="majorBidi"/>
        </w:rPr>
        <w:t xml:space="preserve"> </w:t>
      </w:r>
      <w:r w:rsidR="008126C9" w:rsidRPr="00E30AC6">
        <w:rPr>
          <w:rFonts w:asciiTheme="majorBidi" w:hAnsiTheme="majorBidi" w:cstheme="majorBidi"/>
        </w:rPr>
        <w:t>kunnen</w:t>
      </w:r>
      <w:r w:rsidR="00DA5398" w:rsidRPr="00E30AC6">
        <w:rPr>
          <w:rFonts w:asciiTheme="majorBidi" w:hAnsiTheme="majorBidi" w:cstheme="majorBidi"/>
        </w:rPr>
        <w:t xml:space="preserve"> zorgen. </w:t>
      </w:r>
      <w:r w:rsidR="008126C9" w:rsidRPr="00E30AC6">
        <w:rPr>
          <w:rFonts w:asciiTheme="majorBidi" w:hAnsiTheme="majorBidi" w:cstheme="majorBidi"/>
          <w:color w:val="000000" w:themeColor="text1"/>
        </w:rPr>
        <w:t>Kwaadsprekerij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 </w:t>
      </w:r>
      <w:r w:rsidR="00B74497" w:rsidRPr="00FB07CA">
        <w:rPr>
          <w:rFonts w:asciiTheme="majorBidi" w:hAnsiTheme="majorBidi" w:cstheme="majorBidi"/>
          <w:iCs/>
          <w:color w:val="000000" w:themeColor="text1"/>
        </w:rPr>
        <w:t>(</w:t>
      </w:r>
      <w:r w:rsidR="00B74497" w:rsidRPr="00E30AC6">
        <w:rPr>
          <w:rFonts w:asciiTheme="majorBidi" w:hAnsiTheme="majorBidi" w:cstheme="majorBidi"/>
          <w:i/>
          <w:color w:val="000000" w:themeColor="text1"/>
        </w:rPr>
        <w:t>iftirā</w:t>
      </w:r>
      <w:r w:rsidR="00B74497" w:rsidRPr="00E30AC6">
        <w:rPr>
          <w:rStyle w:val="spellingerror"/>
          <w:rFonts w:asciiTheme="majorBidi" w:hAnsiTheme="majorBidi" w:cstheme="majorBidi"/>
          <w:color w:val="000000"/>
          <w:bdr w:val="none" w:sz="0" w:space="0" w:color="auto" w:frame="1"/>
        </w:rPr>
        <w:t>ʾ)</w:t>
      </w:r>
      <w:r w:rsidR="00DA5398" w:rsidRPr="00E30AC6">
        <w:rPr>
          <w:rFonts w:asciiTheme="majorBidi" w:hAnsiTheme="majorBidi" w:cstheme="majorBidi"/>
          <w:color w:val="000000" w:themeColor="text1"/>
        </w:rPr>
        <w:t xml:space="preserve"> en </w:t>
      </w:r>
      <w:r w:rsidR="008126C9" w:rsidRPr="00E30AC6">
        <w:rPr>
          <w:rFonts w:asciiTheme="majorBidi" w:hAnsiTheme="majorBidi" w:cstheme="majorBidi"/>
          <w:color w:val="000000" w:themeColor="text1"/>
        </w:rPr>
        <w:t>roddelen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 </w:t>
      </w:r>
      <w:r w:rsidR="00B74497" w:rsidRPr="00FB07CA">
        <w:rPr>
          <w:rFonts w:asciiTheme="majorBidi" w:hAnsiTheme="majorBidi" w:cstheme="majorBidi"/>
          <w:iCs/>
          <w:color w:val="000000" w:themeColor="text1"/>
        </w:rPr>
        <w:t>(</w:t>
      </w:r>
      <w:r w:rsidR="008126C9" w:rsidRPr="00E30AC6">
        <w:rPr>
          <w:rFonts w:asciiTheme="majorBidi" w:hAnsiTheme="majorBidi" w:cstheme="majorBidi"/>
          <w:i/>
          <w:color w:val="000000" w:themeColor="text1"/>
        </w:rPr>
        <w:t>ghiyba</w:t>
      </w:r>
      <w:r w:rsidR="00B74497" w:rsidRPr="00FB07CA">
        <w:rPr>
          <w:rFonts w:asciiTheme="majorBidi" w:hAnsiTheme="majorBidi" w:cstheme="majorBidi"/>
          <w:iCs/>
          <w:color w:val="000000" w:themeColor="text1"/>
        </w:rPr>
        <w:t>)</w:t>
      </w:r>
      <w:r w:rsidR="00DA5398" w:rsidRPr="00E30AC6">
        <w:rPr>
          <w:rFonts w:asciiTheme="majorBidi" w:hAnsiTheme="majorBidi" w:cstheme="majorBidi"/>
          <w:color w:val="000000" w:themeColor="text1"/>
        </w:rPr>
        <w:t xml:space="preserve"> </w:t>
      </w:r>
      <w:r w:rsidR="008126C9" w:rsidRPr="00E30AC6">
        <w:rPr>
          <w:rFonts w:asciiTheme="majorBidi" w:hAnsiTheme="majorBidi" w:cstheme="majorBidi"/>
          <w:color w:val="000000" w:themeColor="text1"/>
        </w:rPr>
        <w:t>behoren tot gedragingen</w:t>
      </w:r>
      <w:r w:rsidR="00DA5398" w:rsidRPr="00E30AC6">
        <w:rPr>
          <w:rFonts w:asciiTheme="majorBidi" w:hAnsiTheme="majorBidi" w:cstheme="majorBidi"/>
          <w:color w:val="000000" w:themeColor="text1"/>
        </w:rPr>
        <w:t xml:space="preserve"> die </w:t>
      </w:r>
      <w:r w:rsidR="008126C9" w:rsidRPr="00E30AC6">
        <w:rPr>
          <w:rFonts w:asciiTheme="majorBidi" w:hAnsiTheme="majorBidi" w:cstheme="majorBidi"/>
          <w:color w:val="000000" w:themeColor="text1"/>
        </w:rPr>
        <w:t>een moslim moet vermijden</w:t>
      </w:r>
      <w:r w:rsidR="00DA5398" w:rsidRPr="00E30AC6">
        <w:rPr>
          <w:rFonts w:asciiTheme="majorBidi" w:hAnsiTheme="majorBidi" w:cstheme="majorBidi"/>
          <w:color w:val="000000" w:themeColor="text1"/>
        </w:rPr>
        <w:t xml:space="preserve">. </w:t>
      </w:r>
      <w:r w:rsidR="006367C7" w:rsidRPr="00E30AC6">
        <w:rPr>
          <w:rFonts w:asciiTheme="majorBidi" w:hAnsiTheme="majorBidi" w:cstheme="majorBidi"/>
          <w:color w:val="000000" w:themeColor="text1"/>
        </w:rPr>
        <w:t xml:space="preserve">Allah informeert ons met het volgende in de Qurʾān: </w:t>
      </w:r>
      <w:r w:rsidR="008126C9" w:rsidRPr="00E30AC6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>O jullie die geloven! Vermijd te veel kwade vermoedens ten opzichte van elkaar, want sommige kwade vermoedens zijn een zonde. Bespied elkaar niet en spreek geen kwaad over elkaar in elkaars a</w:t>
      </w:r>
      <w:r w:rsidR="00CA2FF7">
        <w:rPr>
          <w:rFonts w:asciiTheme="majorBidi" w:hAnsiTheme="majorBidi" w:cstheme="majorBidi"/>
          <w:b/>
          <w:bCs/>
          <w:color w:val="000000" w:themeColor="text1"/>
        </w:rPr>
        <w:t>f</w:t>
      </w:r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>wezigheid.</w:t>
      </w:r>
      <w:r w:rsidR="008126C9" w:rsidRPr="00E30AC6">
        <w:rPr>
          <w:rFonts w:asciiTheme="majorBidi" w:hAnsiTheme="majorBidi" w:cstheme="majorBidi"/>
          <w:b/>
          <w:bCs/>
          <w:color w:val="000000" w:themeColor="text1"/>
        </w:rPr>
        <w:t>’</w:t>
      </w:r>
      <w:r w:rsidR="00B83FD1" w:rsidRPr="00E30AC6">
        <w:rPr>
          <w:rStyle w:val="Voetnootmarkering"/>
          <w:rFonts w:asciiTheme="majorBidi" w:hAnsiTheme="majorBidi" w:cstheme="majorBidi"/>
          <w:b/>
          <w:bCs/>
          <w:color w:val="000000" w:themeColor="text1"/>
        </w:rPr>
        <w:footnoteReference w:id="1"/>
      </w:r>
    </w:p>
    <w:p w:rsidR="000268C1" w:rsidRPr="00E30AC6" w:rsidRDefault="000268C1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9D0E8E" w:rsidRPr="00E30AC6" w:rsidRDefault="00DA5398" w:rsidP="00CA2FF7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30AC6">
        <w:rPr>
          <w:rFonts w:asciiTheme="majorBidi" w:hAnsiTheme="majorBidi" w:cstheme="majorBidi"/>
          <w:color w:val="000000" w:themeColor="text1"/>
        </w:rPr>
        <w:t xml:space="preserve">De Profeet (vzmh) vroeg </w:t>
      </w:r>
      <w:r w:rsidR="008126C9" w:rsidRPr="00E30AC6">
        <w:rPr>
          <w:rFonts w:asciiTheme="majorBidi" w:hAnsiTheme="majorBidi" w:cstheme="majorBidi"/>
          <w:color w:val="000000" w:themeColor="text1"/>
        </w:rPr>
        <w:t>eens</w:t>
      </w:r>
      <w:r w:rsidRPr="00E30AC6">
        <w:rPr>
          <w:rFonts w:asciiTheme="majorBidi" w:hAnsiTheme="majorBidi" w:cstheme="majorBidi"/>
          <w:color w:val="000000" w:themeColor="text1"/>
        </w:rPr>
        <w:t xml:space="preserve"> een keer: </w:t>
      </w:r>
      <w:r w:rsidR="008126C9" w:rsidRPr="00E30AC6">
        <w:rPr>
          <w:rFonts w:asciiTheme="majorBidi" w:hAnsiTheme="majorBidi" w:cstheme="majorBidi"/>
          <w:b/>
          <w:bCs/>
          <w:color w:val="000000" w:themeColor="text1"/>
        </w:rPr>
        <w:t>‘Weten jullie wat roddelen is?’</w:t>
      </w:r>
      <w:r w:rsidRPr="00E30AC6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Pr="00E30AC6">
        <w:rPr>
          <w:rFonts w:asciiTheme="majorBidi" w:hAnsiTheme="majorBidi" w:cstheme="majorBidi"/>
          <w:color w:val="000000" w:themeColor="text1"/>
        </w:rPr>
        <w:t xml:space="preserve">De metgezellen zeiden: </w:t>
      </w:r>
      <w:r w:rsidRPr="00E30AC6">
        <w:rPr>
          <w:rFonts w:asciiTheme="majorBidi" w:hAnsiTheme="majorBidi" w:cstheme="majorBidi"/>
          <w:b/>
          <w:bCs/>
          <w:color w:val="000000" w:themeColor="text1"/>
        </w:rPr>
        <w:t xml:space="preserve">“Allah en Zijn Boodschapper </w:t>
      </w:r>
      <w:r w:rsidR="008126C9" w:rsidRPr="00E30AC6">
        <w:rPr>
          <w:rFonts w:asciiTheme="majorBidi" w:hAnsiTheme="majorBidi" w:cstheme="majorBidi"/>
          <w:b/>
          <w:bCs/>
          <w:color w:val="000000" w:themeColor="text1"/>
        </w:rPr>
        <w:t xml:space="preserve">weten </w:t>
      </w:r>
      <w:r w:rsidRPr="00E30AC6">
        <w:rPr>
          <w:rFonts w:asciiTheme="majorBidi" w:hAnsiTheme="majorBidi" w:cstheme="majorBidi"/>
          <w:b/>
          <w:bCs/>
          <w:color w:val="000000" w:themeColor="text1"/>
        </w:rPr>
        <w:t>het beter.</w:t>
      </w:r>
      <w:r w:rsidR="008126C9" w:rsidRPr="00E30AC6">
        <w:rPr>
          <w:rFonts w:asciiTheme="majorBidi" w:hAnsiTheme="majorBidi" w:cstheme="majorBidi"/>
          <w:b/>
          <w:bCs/>
          <w:color w:val="000000" w:themeColor="text1"/>
        </w:rPr>
        <w:t>’</w:t>
      </w:r>
      <w:r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E30AC6">
        <w:rPr>
          <w:rFonts w:asciiTheme="majorBidi" w:hAnsiTheme="majorBidi" w:cstheme="majorBidi"/>
          <w:color w:val="000000" w:themeColor="text1"/>
        </w:rPr>
        <w:t xml:space="preserve">Hierop zei de Profeet (vzmh); </w:t>
      </w:r>
      <w:r w:rsidR="008126C9" w:rsidRPr="00E30AC6">
        <w:rPr>
          <w:rFonts w:asciiTheme="majorBidi" w:hAnsiTheme="majorBidi" w:cstheme="majorBidi"/>
          <w:b/>
          <w:bCs/>
          <w:color w:val="000000" w:themeColor="text1"/>
        </w:rPr>
        <w:t>‘</w:t>
      </w:r>
      <w:r w:rsidRPr="00E30AC6">
        <w:rPr>
          <w:rFonts w:asciiTheme="majorBidi" w:hAnsiTheme="majorBidi" w:cstheme="majorBidi"/>
          <w:b/>
          <w:bCs/>
          <w:color w:val="000000" w:themeColor="text1"/>
        </w:rPr>
        <w:t>Dat je jouw broeder ter sprake b</w:t>
      </w:r>
      <w:r w:rsidR="00B666A7" w:rsidRPr="00E30AC6">
        <w:rPr>
          <w:rFonts w:asciiTheme="majorBidi" w:hAnsiTheme="majorBidi" w:cstheme="majorBidi"/>
          <w:b/>
          <w:bCs/>
          <w:color w:val="000000" w:themeColor="text1"/>
        </w:rPr>
        <w:t>r</w:t>
      </w:r>
      <w:r w:rsidRPr="00E30AC6">
        <w:rPr>
          <w:rFonts w:asciiTheme="majorBidi" w:hAnsiTheme="majorBidi" w:cstheme="majorBidi"/>
          <w:b/>
          <w:bCs/>
          <w:color w:val="000000" w:themeColor="text1"/>
        </w:rPr>
        <w:t>en</w:t>
      </w:r>
      <w:r w:rsidR="00B666A7" w:rsidRPr="00E30AC6">
        <w:rPr>
          <w:rFonts w:asciiTheme="majorBidi" w:hAnsiTheme="majorBidi" w:cstheme="majorBidi"/>
          <w:b/>
          <w:bCs/>
          <w:color w:val="000000" w:themeColor="text1"/>
        </w:rPr>
        <w:t>g</w:t>
      </w:r>
      <w:r w:rsidRPr="00E30AC6">
        <w:rPr>
          <w:rFonts w:asciiTheme="majorBidi" w:hAnsiTheme="majorBidi" w:cstheme="majorBidi"/>
          <w:b/>
          <w:bCs/>
          <w:color w:val="000000" w:themeColor="text1"/>
        </w:rPr>
        <w:t xml:space="preserve">t met een eigenschap </w:t>
      </w:r>
      <w:r w:rsidR="00CA2FF7">
        <w:rPr>
          <w:rFonts w:asciiTheme="majorBidi" w:hAnsiTheme="majorBidi" w:cstheme="majorBidi"/>
          <w:b/>
          <w:bCs/>
          <w:color w:val="000000" w:themeColor="text1"/>
        </w:rPr>
        <w:t>die</w:t>
      </w:r>
      <w:r w:rsidRPr="00E30AC6">
        <w:rPr>
          <w:rFonts w:asciiTheme="majorBidi" w:hAnsiTheme="majorBidi" w:cstheme="majorBidi"/>
          <w:b/>
          <w:bCs/>
          <w:color w:val="000000" w:themeColor="text1"/>
        </w:rPr>
        <w:t xml:space="preserve"> hij </w:t>
      </w:r>
      <w:r w:rsidR="00B74497" w:rsidRPr="00E30AC6">
        <w:rPr>
          <w:rFonts w:asciiTheme="majorBidi" w:hAnsiTheme="majorBidi" w:cstheme="majorBidi"/>
          <w:b/>
          <w:bCs/>
          <w:color w:val="000000" w:themeColor="text1"/>
        </w:rPr>
        <w:t>onprettig</w:t>
      </w:r>
      <w:r w:rsidR="008126C9" w:rsidRPr="00E30AC6">
        <w:rPr>
          <w:rFonts w:asciiTheme="majorBidi" w:hAnsiTheme="majorBidi" w:cstheme="majorBidi"/>
          <w:b/>
          <w:bCs/>
          <w:color w:val="000000" w:themeColor="text1"/>
        </w:rPr>
        <w:t xml:space="preserve"> vindt.’</w:t>
      </w:r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0268C1" w:rsidRPr="00E30AC6">
        <w:rPr>
          <w:rFonts w:asciiTheme="majorBidi" w:hAnsiTheme="majorBidi" w:cstheme="majorBidi"/>
          <w:color w:val="000000" w:themeColor="text1"/>
        </w:rPr>
        <w:t xml:space="preserve">Toen er </w:t>
      </w:r>
      <w:r w:rsidR="00CA2FF7">
        <w:rPr>
          <w:rFonts w:asciiTheme="majorBidi" w:hAnsiTheme="majorBidi" w:cstheme="majorBidi"/>
          <w:color w:val="000000" w:themeColor="text1"/>
        </w:rPr>
        <w:t>aan</w:t>
      </w:r>
      <w:r w:rsidR="000268C1" w:rsidRPr="00E30AC6">
        <w:rPr>
          <w:rFonts w:asciiTheme="majorBidi" w:hAnsiTheme="majorBidi" w:cstheme="majorBidi"/>
          <w:color w:val="000000" w:themeColor="text1"/>
        </w:rPr>
        <w:t xml:space="preserve"> hem werd </w:t>
      </w:r>
      <w:r w:rsidR="00CA2FF7">
        <w:rPr>
          <w:rFonts w:asciiTheme="majorBidi" w:hAnsiTheme="majorBidi" w:cstheme="majorBidi"/>
          <w:color w:val="000000" w:themeColor="text1"/>
        </w:rPr>
        <w:t>gevraagd</w:t>
      </w:r>
      <w:r w:rsidR="000268C1" w:rsidRPr="00E30AC6">
        <w:rPr>
          <w:rFonts w:asciiTheme="majorBidi" w:hAnsiTheme="majorBidi" w:cstheme="majorBidi"/>
          <w:color w:val="000000" w:themeColor="text1"/>
        </w:rPr>
        <w:t xml:space="preserve">: </w:t>
      </w:r>
      <w:r w:rsidR="00E30AC6" w:rsidRPr="00E30AC6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>Wat als mijn broeder de eigenschap heeft waarmee ik hem beschreef</w:t>
      </w:r>
      <w:r w:rsidR="00E30AC6" w:rsidRPr="00E30AC6">
        <w:rPr>
          <w:rFonts w:asciiTheme="majorBidi" w:hAnsiTheme="majorBidi" w:cstheme="majorBidi"/>
          <w:b/>
          <w:bCs/>
          <w:color w:val="000000" w:themeColor="text1"/>
        </w:rPr>
        <w:t>?</w:t>
      </w:r>
      <w:proofErr w:type="gramStart"/>
      <w:r w:rsidR="00E30AC6" w:rsidRPr="00E30AC6">
        <w:rPr>
          <w:rFonts w:asciiTheme="majorBidi" w:hAnsiTheme="majorBidi" w:cstheme="majorBidi"/>
          <w:b/>
          <w:bCs/>
          <w:color w:val="000000" w:themeColor="text1"/>
        </w:rPr>
        <w:t>’</w:t>
      </w:r>
      <w:proofErr w:type="gramEnd"/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8126C9" w:rsidRPr="00E30AC6">
        <w:rPr>
          <w:rFonts w:asciiTheme="majorBidi" w:hAnsiTheme="majorBidi" w:cstheme="majorBidi"/>
          <w:color w:val="000000" w:themeColor="text1"/>
        </w:rPr>
        <w:t>z</w:t>
      </w:r>
      <w:r w:rsidR="00CA2FF7">
        <w:rPr>
          <w:rFonts w:asciiTheme="majorBidi" w:hAnsiTheme="majorBidi" w:cstheme="majorBidi"/>
          <w:color w:val="000000" w:themeColor="text1"/>
        </w:rPr>
        <w:t xml:space="preserve">ei de profeet: </w:t>
      </w:r>
      <w:r w:rsidR="00E30AC6" w:rsidRPr="00E30AC6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>Als j</w:t>
      </w:r>
      <w:r w:rsidR="00CA2FF7">
        <w:rPr>
          <w:rFonts w:asciiTheme="majorBidi" w:hAnsiTheme="majorBidi" w:cstheme="majorBidi"/>
          <w:b/>
          <w:bCs/>
          <w:color w:val="000000" w:themeColor="text1"/>
        </w:rPr>
        <w:t>ouw</w:t>
      </w:r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B74497" w:rsidRPr="00E30AC6">
        <w:rPr>
          <w:rFonts w:asciiTheme="majorBidi" w:hAnsiTheme="majorBidi" w:cstheme="majorBidi"/>
          <w:b/>
          <w:bCs/>
          <w:color w:val="000000" w:themeColor="text1"/>
        </w:rPr>
        <w:t>broeder de eigenschap bezit waarmee je hem beschreef</w:t>
      </w:r>
      <w:r w:rsidR="00CA2FF7">
        <w:rPr>
          <w:rFonts w:asciiTheme="majorBidi" w:hAnsiTheme="majorBidi" w:cstheme="majorBidi"/>
          <w:b/>
          <w:bCs/>
          <w:color w:val="000000" w:themeColor="text1"/>
        </w:rPr>
        <w:t>,</w:t>
      </w:r>
      <w:r w:rsidR="00B74497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0268C1" w:rsidRPr="00E30AC6">
        <w:rPr>
          <w:rFonts w:asciiTheme="majorBidi" w:hAnsiTheme="majorBidi" w:cstheme="majorBidi"/>
          <w:b/>
          <w:bCs/>
          <w:color w:val="000000" w:themeColor="text1"/>
        </w:rPr>
        <w:t xml:space="preserve">dan is dat </w:t>
      </w:r>
      <w:r w:rsidR="00E30AC6" w:rsidRPr="0018713E">
        <w:rPr>
          <w:rFonts w:asciiTheme="majorBidi" w:hAnsiTheme="majorBidi" w:cstheme="majorBidi"/>
          <w:b/>
          <w:bCs/>
          <w:color w:val="000000" w:themeColor="text1"/>
        </w:rPr>
        <w:t>roddelen</w:t>
      </w:r>
      <w:r w:rsidR="000268C1" w:rsidRPr="0018713E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B74497" w:rsidRPr="0018713E">
        <w:rPr>
          <w:rFonts w:asciiTheme="majorBidi" w:hAnsiTheme="majorBidi" w:cstheme="majorBidi"/>
          <w:b/>
          <w:bCs/>
          <w:color w:val="000000" w:themeColor="text1"/>
        </w:rPr>
        <w:t>(</w:t>
      </w:r>
      <w:r w:rsidR="00E30AC6" w:rsidRPr="0018713E">
        <w:rPr>
          <w:rFonts w:asciiTheme="majorBidi" w:hAnsiTheme="majorBidi" w:cstheme="majorBidi"/>
          <w:b/>
          <w:bCs/>
          <w:i/>
          <w:iCs/>
          <w:color w:val="000000" w:themeColor="text1"/>
        </w:rPr>
        <w:t>ghiyba</w:t>
      </w:r>
      <w:r w:rsidR="000268C1" w:rsidRPr="0018713E">
        <w:rPr>
          <w:rFonts w:asciiTheme="majorBidi" w:hAnsiTheme="majorBidi" w:cstheme="majorBidi"/>
          <w:b/>
          <w:bCs/>
          <w:color w:val="000000" w:themeColor="text1"/>
        </w:rPr>
        <w:t>)</w:t>
      </w:r>
      <w:r w:rsidR="000268C1" w:rsidRPr="0018713E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. </w:t>
      </w:r>
      <w:r w:rsidR="000268C1" w:rsidRPr="0018713E">
        <w:rPr>
          <w:rFonts w:asciiTheme="majorBidi" w:hAnsiTheme="majorBidi" w:cstheme="majorBidi"/>
          <w:b/>
          <w:bCs/>
          <w:color w:val="000000" w:themeColor="text1"/>
        </w:rPr>
        <w:t xml:space="preserve">Anders is er sprake van valse beschuldiging en </w:t>
      </w:r>
      <w:r w:rsidR="00E30AC6" w:rsidRPr="0018713E">
        <w:rPr>
          <w:rFonts w:asciiTheme="majorBidi" w:hAnsiTheme="majorBidi" w:cstheme="majorBidi"/>
          <w:b/>
          <w:bCs/>
          <w:color w:val="000000" w:themeColor="text1"/>
        </w:rPr>
        <w:t>kwaadsprekerij</w:t>
      </w:r>
      <w:r w:rsidR="00B74497" w:rsidRPr="0018713E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B74497" w:rsidRPr="0018713E">
        <w:rPr>
          <w:rFonts w:asciiTheme="majorBidi" w:hAnsiTheme="majorBidi" w:cstheme="majorBidi"/>
          <w:b/>
          <w:bCs/>
          <w:iCs/>
          <w:color w:val="000000" w:themeColor="text1"/>
        </w:rPr>
        <w:t>(</w:t>
      </w:r>
      <w:r w:rsidR="00B74497" w:rsidRPr="0018713E">
        <w:rPr>
          <w:rFonts w:asciiTheme="majorBidi" w:hAnsiTheme="majorBidi" w:cstheme="majorBidi"/>
          <w:b/>
          <w:bCs/>
          <w:i/>
          <w:color w:val="000000" w:themeColor="text1"/>
        </w:rPr>
        <w:t>iftirā</w:t>
      </w:r>
      <w:r w:rsidR="00B74497" w:rsidRPr="0018713E">
        <w:rPr>
          <w:rStyle w:val="spellingerror"/>
          <w:rFonts w:asciiTheme="majorBidi" w:hAnsiTheme="majorBidi" w:cstheme="majorBidi"/>
          <w:b/>
          <w:bCs/>
          <w:color w:val="000000"/>
          <w:bdr w:val="none" w:sz="0" w:space="0" w:color="auto" w:frame="1"/>
        </w:rPr>
        <w:t>ʾ)</w:t>
      </w:r>
      <w:r w:rsidR="000268C1" w:rsidRPr="0018713E">
        <w:rPr>
          <w:rFonts w:asciiTheme="majorBidi" w:hAnsiTheme="majorBidi" w:cstheme="majorBidi"/>
          <w:b/>
          <w:bCs/>
          <w:color w:val="000000" w:themeColor="text1"/>
        </w:rPr>
        <w:t>.</w:t>
      </w:r>
      <w:r w:rsidR="00E30AC6" w:rsidRPr="0018713E">
        <w:rPr>
          <w:rFonts w:asciiTheme="majorBidi" w:hAnsiTheme="majorBidi" w:cstheme="majorBidi"/>
          <w:b/>
          <w:bCs/>
          <w:color w:val="000000" w:themeColor="text1"/>
        </w:rPr>
        <w:t>’</w:t>
      </w:r>
      <w:r w:rsidR="00F66844" w:rsidRPr="00E30AC6">
        <w:rPr>
          <w:rStyle w:val="Voetnootmarkering"/>
          <w:rFonts w:asciiTheme="majorBidi" w:hAnsiTheme="majorBidi" w:cstheme="majorBidi"/>
          <w:b/>
          <w:bCs/>
          <w:color w:val="000000" w:themeColor="text1"/>
        </w:rPr>
        <w:footnoteReference w:id="2"/>
      </w:r>
      <w:r w:rsidR="009D0E8E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9D0E8E" w:rsidRPr="00E30AC6">
        <w:rPr>
          <w:rFonts w:asciiTheme="majorBidi" w:hAnsiTheme="majorBidi" w:cstheme="majorBidi"/>
          <w:color w:val="000000" w:themeColor="text1"/>
        </w:rPr>
        <w:t>En vervolgens zei hij</w:t>
      </w:r>
      <w:r w:rsidR="00E30AC6">
        <w:rPr>
          <w:rFonts w:asciiTheme="majorBidi" w:hAnsiTheme="majorBidi" w:cstheme="majorBidi"/>
          <w:color w:val="000000" w:themeColor="text1"/>
        </w:rPr>
        <w:t>:</w:t>
      </w:r>
      <w:r w:rsidR="009D0E8E" w:rsidRPr="00E30AC6">
        <w:rPr>
          <w:rFonts w:asciiTheme="majorBidi" w:hAnsiTheme="majorBidi" w:cstheme="majorBidi"/>
          <w:color w:val="000000" w:themeColor="text1"/>
        </w:rPr>
        <w:t xml:space="preserve"> </w:t>
      </w:r>
      <w:r w:rsidR="00E30AC6" w:rsidRPr="00E30AC6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9D0E8E" w:rsidRPr="00E30AC6">
        <w:rPr>
          <w:rFonts w:asciiTheme="majorBidi" w:hAnsiTheme="majorBidi" w:cstheme="majorBidi"/>
          <w:b/>
          <w:bCs/>
          <w:color w:val="000000" w:themeColor="text1"/>
        </w:rPr>
        <w:t xml:space="preserve">Laat niemand woorden naar mij </w:t>
      </w:r>
      <w:r w:rsidR="00E30AC6">
        <w:rPr>
          <w:rFonts w:asciiTheme="majorBidi" w:hAnsiTheme="majorBidi" w:cstheme="majorBidi"/>
          <w:b/>
          <w:bCs/>
          <w:color w:val="000000" w:themeColor="text1"/>
        </w:rPr>
        <w:t>dragen</w:t>
      </w:r>
      <w:r w:rsidR="009D0E8E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9D0E8E" w:rsidRPr="00E30AC6">
        <w:rPr>
          <w:rFonts w:asciiTheme="majorBidi" w:hAnsiTheme="majorBidi" w:cstheme="majorBidi"/>
          <w:color w:val="000000" w:themeColor="text1"/>
        </w:rPr>
        <w:t>(die mij ergert)</w:t>
      </w:r>
      <w:r w:rsidR="009D0E8E" w:rsidRPr="00E30AC6">
        <w:rPr>
          <w:rFonts w:asciiTheme="majorBidi" w:hAnsiTheme="majorBidi" w:cstheme="majorBidi"/>
          <w:b/>
          <w:bCs/>
          <w:color w:val="000000" w:themeColor="text1"/>
        </w:rPr>
        <w:t xml:space="preserve"> over </w:t>
      </w:r>
      <w:r w:rsidR="00E30AC6">
        <w:rPr>
          <w:rFonts w:asciiTheme="majorBidi" w:hAnsiTheme="majorBidi" w:cstheme="majorBidi"/>
          <w:b/>
          <w:bCs/>
          <w:color w:val="000000" w:themeColor="text1"/>
        </w:rPr>
        <w:t>iemand van mijn metgezellen.’</w:t>
      </w:r>
      <w:r w:rsidR="009D0E8E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9D0E8E" w:rsidRPr="00E30AC6">
        <w:rPr>
          <w:rFonts w:asciiTheme="majorBidi" w:hAnsiTheme="majorBidi" w:cstheme="majorBidi"/>
          <w:color w:val="000000" w:themeColor="text1"/>
        </w:rPr>
        <w:t>De reden hiervoor vertelde hij zelf,</w:t>
      </w:r>
      <w:r w:rsidR="00E30AC6">
        <w:rPr>
          <w:rFonts w:asciiTheme="majorBidi" w:hAnsiTheme="majorBidi" w:cstheme="majorBidi"/>
          <w:color w:val="000000" w:themeColor="text1"/>
        </w:rPr>
        <w:t xml:space="preserve"> namelijk</w:t>
      </w:r>
      <w:r w:rsidR="009D0E8E" w:rsidRPr="00E30AC6">
        <w:rPr>
          <w:rFonts w:asciiTheme="majorBidi" w:hAnsiTheme="majorBidi" w:cstheme="majorBidi"/>
          <w:color w:val="000000" w:themeColor="text1"/>
        </w:rPr>
        <w:t xml:space="preserve">: </w:t>
      </w:r>
      <w:r w:rsidR="00E30AC6" w:rsidRPr="00E30AC6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2D74A0" w:rsidRPr="00E30AC6">
        <w:rPr>
          <w:rFonts w:asciiTheme="majorBidi" w:hAnsiTheme="majorBidi" w:cstheme="majorBidi"/>
          <w:b/>
          <w:bCs/>
          <w:color w:val="000000" w:themeColor="text1"/>
        </w:rPr>
        <w:t>Want ik</w:t>
      </w:r>
      <w:r w:rsid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2D74A0" w:rsidRPr="00E30AC6">
        <w:rPr>
          <w:rFonts w:asciiTheme="majorBidi" w:hAnsiTheme="majorBidi" w:cstheme="majorBidi"/>
          <w:b/>
          <w:bCs/>
          <w:color w:val="000000" w:themeColor="text1"/>
        </w:rPr>
        <w:t>hou</w:t>
      </w:r>
      <w:r w:rsidR="00E30AC6">
        <w:rPr>
          <w:rFonts w:asciiTheme="majorBidi" w:hAnsiTheme="majorBidi" w:cstheme="majorBidi"/>
          <w:b/>
          <w:bCs/>
          <w:color w:val="000000" w:themeColor="text1"/>
        </w:rPr>
        <w:t>d</w:t>
      </w:r>
      <w:r w:rsidR="002D74A0" w:rsidRPr="00E30AC6">
        <w:rPr>
          <w:rFonts w:asciiTheme="majorBidi" w:hAnsiTheme="majorBidi" w:cstheme="majorBidi"/>
          <w:b/>
          <w:bCs/>
          <w:color w:val="000000" w:themeColor="text1"/>
        </w:rPr>
        <w:t xml:space="preserve"> ervan om jullie </w:t>
      </w:r>
      <w:r w:rsidR="00CA2FF7">
        <w:rPr>
          <w:rFonts w:asciiTheme="majorBidi" w:hAnsiTheme="majorBidi" w:cstheme="majorBidi"/>
          <w:b/>
          <w:bCs/>
          <w:color w:val="000000" w:themeColor="text1"/>
        </w:rPr>
        <w:t xml:space="preserve">tegen te komen </w:t>
      </w:r>
      <w:r w:rsidR="002D74A0" w:rsidRPr="00E30AC6">
        <w:rPr>
          <w:rFonts w:asciiTheme="majorBidi" w:hAnsiTheme="majorBidi" w:cstheme="majorBidi"/>
          <w:b/>
          <w:bCs/>
          <w:color w:val="000000" w:themeColor="text1"/>
        </w:rPr>
        <w:t xml:space="preserve">zonder dat ik </w:t>
      </w:r>
      <w:r w:rsidR="00F940E5" w:rsidRPr="00E30AC6">
        <w:rPr>
          <w:rFonts w:asciiTheme="majorBidi" w:hAnsiTheme="majorBidi" w:cstheme="majorBidi"/>
          <w:b/>
          <w:bCs/>
          <w:color w:val="000000" w:themeColor="text1"/>
        </w:rPr>
        <w:t xml:space="preserve">slecht </w:t>
      </w:r>
      <w:r w:rsidR="002D74A0" w:rsidRPr="00E30AC6">
        <w:rPr>
          <w:rFonts w:asciiTheme="majorBidi" w:hAnsiTheme="majorBidi" w:cstheme="majorBidi"/>
          <w:b/>
          <w:bCs/>
          <w:color w:val="000000" w:themeColor="text1"/>
        </w:rPr>
        <w:t xml:space="preserve">over jullie </w:t>
      </w:r>
      <w:r w:rsidR="00CA2FF7">
        <w:rPr>
          <w:rFonts w:asciiTheme="majorBidi" w:hAnsiTheme="majorBidi" w:cstheme="majorBidi"/>
          <w:b/>
          <w:bCs/>
          <w:color w:val="000000" w:themeColor="text1"/>
        </w:rPr>
        <w:t>denk</w:t>
      </w:r>
      <w:r w:rsidR="002D74A0" w:rsidRPr="00E30AC6">
        <w:rPr>
          <w:rFonts w:asciiTheme="majorBidi" w:hAnsiTheme="majorBidi" w:cstheme="majorBidi"/>
          <w:b/>
          <w:bCs/>
          <w:color w:val="000000" w:themeColor="text1"/>
        </w:rPr>
        <w:t>.</w:t>
      </w:r>
      <w:r w:rsidR="00E30AC6">
        <w:rPr>
          <w:rFonts w:asciiTheme="majorBidi" w:hAnsiTheme="majorBidi" w:cstheme="majorBidi"/>
          <w:b/>
          <w:bCs/>
          <w:color w:val="000000" w:themeColor="text1"/>
        </w:rPr>
        <w:t>’</w:t>
      </w:r>
      <w:r w:rsidR="00F66844" w:rsidRPr="00E30AC6">
        <w:rPr>
          <w:rStyle w:val="Voetnootmarkering"/>
          <w:rFonts w:asciiTheme="majorBidi" w:hAnsiTheme="majorBidi" w:cstheme="majorBidi"/>
          <w:b/>
          <w:bCs/>
          <w:color w:val="000000" w:themeColor="text1"/>
        </w:rPr>
        <w:footnoteReference w:id="3"/>
      </w:r>
    </w:p>
    <w:p w:rsidR="002D74A0" w:rsidRPr="00E30AC6" w:rsidRDefault="002D74A0" w:rsidP="000268C1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2D74A0" w:rsidRPr="00E30AC6" w:rsidRDefault="002D74A0" w:rsidP="0018713E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30AC6">
        <w:rPr>
          <w:rFonts w:asciiTheme="majorBidi" w:hAnsiTheme="majorBidi" w:cstheme="majorBidi"/>
          <w:b/>
          <w:bCs/>
          <w:color w:val="000000" w:themeColor="text1"/>
        </w:rPr>
        <w:t xml:space="preserve">Beste </w:t>
      </w:r>
      <w:r w:rsidR="0018713E">
        <w:rPr>
          <w:rFonts w:asciiTheme="majorBidi" w:hAnsiTheme="majorBidi" w:cstheme="majorBidi"/>
          <w:b/>
          <w:bCs/>
          <w:color w:val="000000" w:themeColor="text1"/>
        </w:rPr>
        <w:t>broeders</w:t>
      </w:r>
      <w:r w:rsidRPr="00E30AC6">
        <w:rPr>
          <w:rFonts w:asciiTheme="majorBidi" w:hAnsiTheme="majorBidi" w:cstheme="majorBidi"/>
          <w:b/>
          <w:bCs/>
          <w:color w:val="000000" w:themeColor="text1"/>
        </w:rPr>
        <w:t>!</w:t>
      </w:r>
    </w:p>
    <w:p w:rsidR="0064184B" w:rsidRPr="00E30AC6" w:rsidRDefault="00E30AC6" w:rsidP="00CA2FF7">
      <w:pPr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  <w:r w:rsidRPr="00E30AC6">
        <w:rPr>
          <w:rFonts w:asciiTheme="majorBidi" w:hAnsiTheme="majorBidi" w:cstheme="majorBidi"/>
          <w:b/>
          <w:bCs/>
          <w:color w:val="000000" w:themeColor="text1"/>
        </w:rPr>
        <w:t>Roddelen</w:t>
      </w:r>
      <w:r w:rsidR="00B74497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B74497" w:rsidRPr="0018713E">
        <w:rPr>
          <w:rFonts w:asciiTheme="majorBidi" w:hAnsiTheme="majorBidi" w:cstheme="majorBidi"/>
          <w:color w:val="000000" w:themeColor="text1"/>
        </w:rPr>
        <w:t>(</w:t>
      </w:r>
      <w:r w:rsidRPr="00E30AC6">
        <w:rPr>
          <w:rFonts w:asciiTheme="majorBidi" w:hAnsiTheme="majorBidi" w:cstheme="majorBidi"/>
          <w:i/>
          <w:iCs/>
          <w:color w:val="000000" w:themeColor="text1"/>
        </w:rPr>
        <w:t>ghiyba</w:t>
      </w:r>
      <w:r w:rsidR="00B74497" w:rsidRPr="0018713E">
        <w:rPr>
          <w:rFonts w:asciiTheme="majorBidi" w:hAnsiTheme="majorBidi" w:cstheme="majorBidi"/>
          <w:color w:val="000000" w:themeColor="text1"/>
        </w:rPr>
        <w:t>)</w:t>
      </w:r>
      <w:r w:rsidR="002D74A0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2D74A0" w:rsidRPr="00E30AC6">
        <w:rPr>
          <w:rFonts w:asciiTheme="majorBidi" w:hAnsiTheme="majorBidi" w:cstheme="majorBidi"/>
          <w:color w:val="000000" w:themeColor="text1"/>
        </w:rPr>
        <w:t xml:space="preserve">is dat je in afwezigheid van een </w:t>
      </w:r>
      <w:r>
        <w:rPr>
          <w:rFonts w:asciiTheme="majorBidi" w:hAnsiTheme="majorBidi" w:cstheme="majorBidi"/>
          <w:color w:val="000000" w:themeColor="text1"/>
        </w:rPr>
        <w:t>ander</w:t>
      </w:r>
      <w:r w:rsidR="002D74A0" w:rsidRPr="00E30AC6">
        <w:rPr>
          <w:rFonts w:asciiTheme="majorBidi" w:hAnsiTheme="majorBidi" w:cstheme="majorBidi"/>
          <w:color w:val="000000" w:themeColor="text1"/>
        </w:rPr>
        <w:t xml:space="preserve"> h</w:t>
      </w:r>
      <w:r w:rsidR="00B666A7" w:rsidRPr="00E30AC6">
        <w:rPr>
          <w:rFonts w:asciiTheme="majorBidi" w:hAnsiTheme="majorBidi" w:cstheme="majorBidi"/>
          <w:color w:val="000000" w:themeColor="text1"/>
        </w:rPr>
        <w:t>em</w:t>
      </w:r>
      <w:r>
        <w:rPr>
          <w:rFonts w:asciiTheme="majorBidi" w:hAnsiTheme="majorBidi" w:cstheme="majorBidi"/>
          <w:color w:val="000000" w:themeColor="text1"/>
        </w:rPr>
        <w:t xml:space="preserve"> of haar</w:t>
      </w:r>
      <w:r w:rsidR="00B666A7" w:rsidRPr="00E30AC6">
        <w:rPr>
          <w:rFonts w:asciiTheme="majorBidi" w:hAnsiTheme="majorBidi" w:cstheme="majorBidi"/>
          <w:color w:val="000000" w:themeColor="text1"/>
        </w:rPr>
        <w:t xml:space="preserve"> bekritiseert en onaangename</w:t>
      </w:r>
      <w:r w:rsidR="002D74A0" w:rsidRPr="00E30AC6">
        <w:rPr>
          <w:rFonts w:asciiTheme="majorBidi" w:hAnsiTheme="majorBidi" w:cstheme="majorBidi"/>
          <w:color w:val="000000" w:themeColor="text1"/>
        </w:rPr>
        <w:t xml:space="preserve"> dingen </w:t>
      </w:r>
      <w:r>
        <w:rPr>
          <w:rFonts w:asciiTheme="majorBidi" w:hAnsiTheme="majorBidi" w:cstheme="majorBidi"/>
          <w:color w:val="000000" w:themeColor="text1"/>
        </w:rPr>
        <w:t>erover</w:t>
      </w:r>
      <w:r w:rsidR="002D74A0" w:rsidRPr="00E30AC6">
        <w:rPr>
          <w:rFonts w:asciiTheme="majorBidi" w:hAnsiTheme="majorBidi" w:cstheme="majorBidi"/>
          <w:color w:val="000000" w:themeColor="text1"/>
        </w:rPr>
        <w:t xml:space="preserve"> zegt.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 Het lichaam van een persoon, zijn </w:t>
      </w:r>
      <w:r>
        <w:rPr>
          <w:rFonts w:asciiTheme="majorBidi" w:hAnsiTheme="majorBidi" w:cstheme="majorBidi"/>
          <w:color w:val="000000" w:themeColor="text1"/>
        </w:rPr>
        <w:t>afkomst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, karakter, werk, geloof, kleding, </w:t>
      </w:r>
      <w:r>
        <w:rPr>
          <w:rFonts w:asciiTheme="majorBidi" w:hAnsiTheme="majorBidi" w:cstheme="majorBidi"/>
          <w:color w:val="000000" w:themeColor="text1"/>
        </w:rPr>
        <w:t>woning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, voertuig en </w:t>
      </w:r>
      <w:r>
        <w:rPr>
          <w:rFonts w:asciiTheme="majorBidi" w:hAnsiTheme="majorBidi" w:cstheme="majorBidi"/>
          <w:color w:val="000000" w:themeColor="text1"/>
        </w:rPr>
        <w:t>dergelijke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 kunnen tot onderwerpen van roddel worden. Wanneer men spot over iemand zijn 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ogen, </w:t>
      </w:r>
      <w:r>
        <w:rPr>
          <w:rFonts w:asciiTheme="majorBidi" w:hAnsiTheme="majorBidi" w:cstheme="majorBidi"/>
          <w:color w:val="000000" w:themeColor="text1"/>
        </w:rPr>
        <w:t>haar</w:t>
      </w:r>
      <w:r w:rsidR="0064184B" w:rsidRPr="00E30AC6">
        <w:rPr>
          <w:rFonts w:asciiTheme="majorBidi" w:hAnsiTheme="majorBidi" w:cstheme="majorBidi"/>
          <w:color w:val="000000" w:themeColor="text1"/>
        </w:rPr>
        <w:t>, lengte, huidskleur wordt dit</w:t>
      </w:r>
      <w:r>
        <w:rPr>
          <w:rFonts w:asciiTheme="majorBidi" w:hAnsiTheme="majorBidi" w:cstheme="majorBidi"/>
          <w:color w:val="000000" w:themeColor="text1"/>
        </w:rPr>
        <w:t xml:space="preserve"> al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 gezien als </w:t>
      </w:r>
      <w:r w:rsidR="0018713E">
        <w:rPr>
          <w:rFonts w:asciiTheme="majorBidi" w:hAnsiTheme="majorBidi" w:cstheme="majorBidi"/>
          <w:color w:val="000000" w:themeColor="text1"/>
        </w:rPr>
        <w:t>roddel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. </w:t>
      </w:r>
      <w:r w:rsidRPr="00E30AC6">
        <w:rPr>
          <w:rFonts w:asciiTheme="majorBidi" w:hAnsiTheme="majorBidi" w:cstheme="majorBidi"/>
          <w:b/>
          <w:bCs/>
          <w:color w:val="000000" w:themeColor="text1"/>
        </w:rPr>
        <w:t>Kwaadsprekerij</w:t>
      </w:r>
      <w:r w:rsidR="00B74497" w:rsidRPr="00E30AC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B74497" w:rsidRPr="0018713E">
        <w:rPr>
          <w:rFonts w:asciiTheme="majorBidi" w:hAnsiTheme="majorBidi" w:cstheme="majorBidi"/>
          <w:iCs/>
          <w:color w:val="000000" w:themeColor="text1"/>
        </w:rPr>
        <w:t>(</w:t>
      </w:r>
      <w:r w:rsidR="00B74497" w:rsidRPr="00E30AC6">
        <w:rPr>
          <w:rFonts w:asciiTheme="majorBidi" w:hAnsiTheme="majorBidi" w:cstheme="majorBidi"/>
          <w:i/>
          <w:color w:val="000000" w:themeColor="text1"/>
        </w:rPr>
        <w:t>iftirā</w:t>
      </w:r>
      <w:r w:rsidR="008126C9" w:rsidRPr="00E30AC6">
        <w:rPr>
          <w:rStyle w:val="spellingerror"/>
          <w:rFonts w:asciiTheme="majorBidi" w:hAnsiTheme="majorBidi" w:cstheme="majorBidi"/>
          <w:color w:val="000000"/>
          <w:bdr w:val="none" w:sz="0" w:space="0" w:color="auto" w:frame="1"/>
        </w:rPr>
        <w:t>ʾ</w:t>
      </w:r>
      <w:r w:rsidR="00B74497" w:rsidRPr="00E30AC6">
        <w:rPr>
          <w:rStyle w:val="spellingerror"/>
          <w:rFonts w:asciiTheme="majorBidi" w:hAnsiTheme="majorBidi" w:cstheme="majorBidi"/>
          <w:color w:val="000000"/>
          <w:bdr w:val="none" w:sz="0" w:space="0" w:color="auto" w:frame="1"/>
        </w:rPr>
        <w:t>)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 </w:t>
      </w:r>
      <w:r w:rsidR="00B666A7" w:rsidRPr="00E30AC6">
        <w:rPr>
          <w:rFonts w:asciiTheme="majorBidi" w:hAnsiTheme="majorBidi" w:cstheme="majorBidi"/>
          <w:color w:val="000000" w:themeColor="text1"/>
        </w:rPr>
        <w:t>is dat je iemand beschuldigt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 van iets wat onwaar is. Het is een ziekte </w:t>
      </w:r>
      <w:r>
        <w:rPr>
          <w:rFonts w:asciiTheme="majorBidi" w:hAnsiTheme="majorBidi" w:cstheme="majorBidi"/>
          <w:color w:val="000000" w:themeColor="text1"/>
        </w:rPr>
        <w:t>waarmee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 men zijn</w:t>
      </w:r>
      <w:r>
        <w:rPr>
          <w:rFonts w:asciiTheme="majorBidi" w:hAnsiTheme="majorBidi" w:cstheme="majorBidi"/>
          <w:color w:val="000000" w:themeColor="text1"/>
        </w:rPr>
        <w:t xml:space="preserve"> eigen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 verantwoordelijkheid vergeet. Het doel van </w:t>
      </w:r>
      <w:r>
        <w:rPr>
          <w:rFonts w:asciiTheme="majorBidi" w:hAnsiTheme="majorBidi" w:cstheme="majorBidi"/>
          <w:color w:val="000000" w:themeColor="text1"/>
        </w:rPr>
        <w:t>kwaadspreken is dat men de personen die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 hij niet mag</w:t>
      </w:r>
      <w:r>
        <w:rPr>
          <w:rFonts w:asciiTheme="majorBidi" w:hAnsiTheme="majorBidi" w:cstheme="majorBidi"/>
          <w:color w:val="000000" w:themeColor="text1"/>
        </w:rPr>
        <w:t>,</w:t>
      </w:r>
      <w:r w:rsidR="0064184B" w:rsidRPr="00E30AC6">
        <w:rPr>
          <w:rFonts w:asciiTheme="majorBidi" w:hAnsiTheme="majorBidi" w:cstheme="majorBidi"/>
          <w:color w:val="000000" w:themeColor="text1"/>
        </w:rPr>
        <w:t xml:space="preserve"> beschadigt. Daarom moet </w:t>
      </w:r>
      <w:r w:rsidR="00CA2FF7">
        <w:rPr>
          <w:rFonts w:asciiTheme="majorBidi" w:hAnsiTheme="majorBidi" w:cstheme="majorBidi"/>
          <w:color w:val="000000" w:themeColor="text1"/>
        </w:rPr>
        <w:t>je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 de waarachtigheid van</w:t>
      </w:r>
      <w:r>
        <w:rPr>
          <w:rFonts w:asciiTheme="majorBidi" w:hAnsiTheme="majorBidi" w:cstheme="majorBidi"/>
          <w:color w:val="000000" w:themeColor="text1"/>
        </w:rPr>
        <w:t xml:space="preserve"> elke berichtgeving over een ander goed onderzoeken</w:t>
      </w:r>
      <w:r w:rsidR="00CA2FF7">
        <w:rPr>
          <w:rFonts w:asciiTheme="majorBidi" w:hAnsiTheme="majorBidi" w:cstheme="majorBidi"/>
          <w:color w:val="000000" w:themeColor="text1"/>
        </w:rPr>
        <w:t xml:space="preserve"> voordat je erin gelooft</w:t>
      </w:r>
      <w:r>
        <w:rPr>
          <w:rFonts w:asciiTheme="majorBidi" w:hAnsiTheme="majorBidi" w:cstheme="majorBidi"/>
          <w:color w:val="000000" w:themeColor="text1"/>
        </w:rPr>
        <w:t>.</w:t>
      </w:r>
    </w:p>
    <w:p w:rsidR="0064184B" w:rsidRPr="00E30AC6" w:rsidRDefault="0064184B" w:rsidP="0064184B">
      <w:pPr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64184B" w:rsidRPr="00E30AC6" w:rsidRDefault="0064184B" w:rsidP="0064184B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30AC6">
        <w:rPr>
          <w:rFonts w:asciiTheme="majorBidi" w:hAnsiTheme="majorBidi" w:cstheme="majorBidi"/>
          <w:b/>
          <w:bCs/>
          <w:color w:val="000000" w:themeColor="text1"/>
        </w:rPr>
        <w:t>Beste broeders!</w:t>
      </w:r>
    </w:p>
    <w:p w:rsidR="0064184B" w:rsidRPr="00E30AC6" w:rsidRDefault="00D923E4" w:rsidP="00D923E4">
      <w:pPr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Roddelen</w:t>
      </w:r>
      <w:r w:rsidR="00B74497" w:rsidRPr="00E30AC6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B74497" w:rsidRPr="00E30AC6">
        <w:rPr>
          <w:rFonts w:asciiTheme="majorBidi" w:hAnsiTheme="majorBidi" w:cstheme="majorBidi"/>
          <w:color w:val="000000" w:themeColor="text1"/>
        </w:rPr>
        <w:t>(</w:t>
      </w:r>
      <w:r w:rsidR="008126C9" w:rsidRPr="00E30AC6">
        <w:rPr>
          <w:rFonts w:asciiTheme="majorBidi" w:hAnsiTheme="majorBidi" w:cstheme="majorBidi"/>
          <w:i/>
          <w:iCs/>
          <w:color w:val="000000" w:themeColor="text1"/>
        </w:rPr>
        <w:t>ghiyba</w:t>
      </w:r>
      <w:r w:rsidR="00B74497" w:rsidRPr="00E30AC6">
        <w:rPr>
          <w:rFonts w:asciiTheme="majorBidi" w:hAnsiTheme="majorBidi" w:cstheme="majorBidi"/>
          <w:color w:val="000000" w:themeColor="text1"/>
        </w:rPr>
        <w:t>)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is </w:t>
      </w:r>
      <w:r>
        <w:rPr>
          <w:rFonts w:asciiTheme="majorBidi" w:hAnsiTheme="majorBidi" w:cstheme="majorBidi"/>
          <w:color w:val="000000" w:themeColor="text1"/>
        </w:rPr>
        <w:t>een gedragsvorm</w:t>
      </w:r>
      <w:r w:rsidR="00B666A7" w:rsidRPr="00E30AC6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die</w:t>
      </w:r>
      <w:r w:rsidR="00B666A7" w:rsidRPr="00E30AC6">
        <w:rPr>
          <w:rFonts w:asciiTheme="majorBidi" w:hAnsiTheme="majorBidi" w:cstheme="majorBidi"/>
          <w:color w:val="000000" w:themeColor="text1"/>
        </w:rPr>
        <w:t xml:space="preserve"> alleen een zwak</w:t>
      </w:r>
      <w:r>
        <w:rPr>
          <w:rFonts w:asciiTheme="majorBidi" w:hAnsiTheme="majorBidi" w:cstheme="majorBidi"/>
          <w:color w:val="000000" w:themeColor="text1"/>
        </w:rPr>
        <w:t xml:space="preserve"> en</w:t>
      </w:r>
      <w:r w:rsidR="00B666A7" w:rsidRPr="00E30AC6">
        <w:rPr>
          <w:rFonts w:asciiTheme="majorBidi" w:hAnsiTheme="majorBidi" w:cstheme="majorBidi"/>
          <w:color w:val="000000" w:themeColor="text1"/>
        </w:rPr>
        <w:t xml:space="preserve"> triest 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persoon kan </w:t>
      </w:r>
      <w:r>
        <w:rPr>
          <w:rFonts w:asciiTheme="majorBidi" w:hAnsiTheme="majorBidi" w:cstheme="majorBidi"/>
          <w:color w:val="000000" w:themeColor="text1"/>
        </w:rPr>
        <w:t>uiten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. </w:t>
      </w:r>
      <w:r>
        <w:rPr>
          <w:rFonts w:asciiTheme="majorBidi" w:hAnsiTheme="majorBidi" w:cstheme="majorBidi"/>
          <w:color w:val="000000" w:themeColor="text1"/>
        </w:rPr>
        <w:t>Roddelen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kan een gezin, gemeenschap en zelfs een </w:t>
      </w:r>
      <w:r w:rsidR="00B666A7" w:rsidRPr="00E30AC6">
        <w:rPr>
          <w:rFonts w:asciiTheme="majorBidi" w:hAnsiTheme="majorBidi" w:cstheme="majorBidi"/>
          <w:color w:val="000000" w:themeColor="text1"/>
        </w:rPr>
        <w:t>heel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volk </w:t>
      </w:r>
      <w:r>
        <w:rPr>
          <w:rFonts w:asciiTheme="majorBidi" w:hAnsiTheme="majorBidi" w:cstheme="majorBidi"/>
          <w:color w:val="000000" w:themeColor="text1"/>
        </w:rPr>
        <w:t>uit elkaar drijven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. Daarom </w:t>
      </w:r>
      <w:r>
        <w:rPr>
          <w:rFonts w:asciiTheme="majorBidi" w:hAnsiTheme="majorBidi" w:cstheme="majorBidi"/>
          <w:color w:val="000000" w:themeColor="text1"/>
        </w:rPr>
        <w:t>hebben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onze Heer en geliefde Profeet ons verboden om te </w:t>
      </w:r>
      <w:r>
        <w:rPr>
          <w:rFonts w:asciiTheme="majorBidi" w:hAnsiTheme="majorBidi" w:cstheme="majorBidi"/>
          <w:color w:val="000000" w:themeColor="text1"/>
        </w:rPr>
        <w:t>roddelen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en ons </w:t>
      </w:r>
      <w:r w:rsidRPr="00E30AC6">
        <w:rPr>
          <w:rFonts w:asciiTheme="majorBidi" w:hAnsiTheme="majorBidi" w:cstheme="majorBidi"/>
          <w:color w:val="000000" w:themeColor="text1"/>
        </w:rPr>
        <w:t>geïnformeerd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dat dit een grote zonde is. Een persoon kan niet ontkomen aan de zonde van </w:t>
      </w:r>
      <w:r>
        <w:rPr>
          <w:rFonts w:asciiTheme="majorBidi" w:hAnsiTheme="majorBidi" w:cstheme="majorBidi"/>
          <w:color w:val="000000" w:themeColor="text1"/>
        </w:rPr>
        <w:t>roddelen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totdat de persoon over wie hij heeft </w:t>
      </w:r>
      <w:r>
        <w:rPr>
          <w:rFonts w:asciiTheme="majorBidi" w:hAnsiTheme="majorBidi" w:cstheme="majorBidi"/>
          <w:color w:val="000000" w:themeColor="text1"/>
        </w:rPr>
        <w:t>geroddeld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hem verg</w:t>
      </w:r>
      <w:r w:rsidR="004E1AFB" w:rsidRPr="00E30AC6">
        <w:rPr>
          <w:rFonts w:asciiTheme="majorBidi" w:hAnsiTheme="majorBidi" w:cstheme="majorBidi"/>
          <w:color w:val="000000" w:themeColor="text1"/>
        </w:rPr>
        <w:t>eeft. Allah vergeeft de mensen die</w:t>
      </w:r>
      <w:r w:rsidR="001C2DFA" w:rsidRPr="00E30AC6">
        <w:rPr>
          <w:rFonts w:asciiTheme="majorBidi" w:hAnsiTheme="majorBidi" w:cstheme="majorBidi"/>
          <w:color w:val="000000" w:themeColor="text1"/>
        </w:rPr>
        <w:t xml:space="preserve"> de rechten van anderen hebben geschonden niet. </w:t>
      </w:r>
      <w:r w:rsidR="004E1AFB" w:rsidRPr="00E30AC6">
        <w:rPr>
          <w:rFonts w:asciiTheme="majorBidi" w:hAnsiTheme="majorBidi" w:cstheme="majorBidi"/>
          <w:color w:val="000000" w:themeColor="text1"/>
        </w:rPr>
        <w:t>Wanneer</w:t>
      </w:r>
      <w:r>
        <w:rPr>
          <w:rFonts w:asciiTheme="majorBidi" w:hAnsiTheme="majorBidi" w:cstheme="majorBidi"/>
          <w:color w:val="000000" w:themeColor="text1"/>
        </w:rPr>
        <w:t xml:space="preserve"> je</w:t>
      </w:r>
      <w:r w:rsidR="004E1AFB" w:rsidRPr="00E30AC6">
        <w:rPr>
          <w:rFonts w:asciiTheme="majorBidi" w:hAnsiTheme="majorBidi" w:cstheme="majorBidi"/>
          <w:color w:val="000000" w:themeColor="text1"/>
        </w:rPr>
        <w:t xml:space="preserve"> iemand </w:t>
      </w:r>
      <w:r>
        <w:rPr>
          <w:rFonts w:asciiTheme="majorBidi" w:hAnsiTheme="majorBidi" w:cstheme="majorBidi"/>
          <w:color w:val="000000" w:themeColor="text1"/>
        </w:rPr>
        <w:t>voor een ander waarschuwt om gevaar voor iemand of een gemeenschap te voorkomen, valt dat niet onder roddelen.</w:t>
      </w:r>
    </w:p>
    <w:p w:rsidR="004E1AFB" w:rsidRPr="00E30AC6" w:rsidRDefault="004E1AFB" w:rsidP="001C2DFA">
      <w:pPr>
        <w:spacing w:line="276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4E1AFB" w:rsidRPr="00E30AC6" w:rsidRDefault="004E1AFB" w:rsidP="001C2DFA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hAnsiTheme="majorBidi" w:cstheme="majorBidi"/>
          <w:b/>
          <w:color w:val="000000" w:themeColor="text1"/>
        </w:rPr>
        <w:t>Beste moslims!</w:t>
      </w:r>
    </w:p>
    <w:p w:rsidR="00B74497" w:rsidRPr="0018713E" w:rsidRDefault="00D923E4" w:rsidP="00CA2FF7">
      <w:pPr>
        <w:spacing w:line="276" w:lineRule="auto"/>
        <w:contextualSpacing/>
        <w:jc w:val="both"/>
        <w:rPr>
          <w:rFonts w:asciiTheme="majorBidi" w:hAnsiTheme="majorBidi" w:cstheme="majorBidi"/>
          <w:iCs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Roddelen</w:t>
      </w:r>
      <w:r w:rsidR="004E1AFB" w:rsidRPr="00E30AC6">
        <w:rPr>
          <w:rFonts w:asciiTheme="majorBidi" w:hAnsiTheme="majorBidi" w:cstheme="majorBidi"/>
          <w:color w:val="000000" w:themeColor="text1"/>
        </w:rPr>
        <w:t xml:space="preserve"> zonder </w:t>
      </w:r>
      <w:r>
        <w:rPr>
          <w:rFonts w:asciiTheme="majorBidi" w:hAnsiTheme="majorBidi" w:cstheme="majorBidi"/>
          <w:color w:val="000000" w:themeColor="text1"/>
        </w:rPr>
        <w:t>praten is ook mogelijk</w:t>
      </w:r>
      <w:r w:rsidR="004E1AFB" w:rsidRPr="00E30AC6">
        <w:rPr>
          <w:rFonts w:asciiTheme="majorBidi" w:hAnsiTheme="majorBidi" w:cstheme="majorBidi"/>
          <w:color w:val="000000" w:themeColor="text1"/>
        </w:rPr>
        <w:t xml:space="preserve">, bijvoorbeeld </w:t>
      </w:r>
      <w:r>
        <w:rPr>
          <w:rFonts w:asciiTheme="majorBidi" w:hAnsiTheme="majorBidi" w:cstheme="majorBidi"/>
          <w:color w:val="000000" w:themeColor="text1"/>
        </w:rPr>
        <w:t>door</w:t>
      </w:r>
      <w:r w:rsidR="004E1AFB" w:rsidRPr="00E30AC6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middel van teksten of gebaren</w:t>
      </w:r>
      <w:r w:rsidR="004E1AFB" w:rsidRPr="00E30AC6">
        <w:rPr>
          <w:rFonts w:asciiTheme="majorBidi" w:hAnsiTheme="majorBidi" w:cstheme="majorBidi"/>
          <w:color w:val="000000" w:themeColor="text1"/>
        </w:rPr>
        <w:t xml:space="preserve">. Wanneer </w:t>
      </w:r>
      <w:r>
        <w:rPr>
          <w:rFonts w:asciiTheme="majorBidi" w:hAnsiTheme="majorBidi" w:cstheme="majorBidi"/>
          <w:color w:val="000000" w:themeColor="text1"/>
        </w:rPr>
        <w:t>iemand</w:t>
      </w:r>
      <w:r w:rsidR="004E1AFB" w:rsidRPr="00E30AC6">
        <w:rPr>
          <w:rFonts w:asciiTheme="majorBidi" w:hAnsiTheme="majorBidi" w:cstheme="majorBidi"/>
          <w:color w:val="000000" w:themeColor="text1"/>
        </w:rPr>
        <w:t xml:space="preserve"> </w:t>
      </w:r>
      <w:r w:rsidR="00B74497" w:rsidRPr="00E30AC6">
        <w:rPr>
          <w:rFonts w:asciiTheme="majorBidi" w:hAnsiTheme="majorBidi" w:cstheme="majorBidi"/>
          <w:color w:val="000000" w:themeColor="text1"/>
        </w:rPr>
        <w:t>geïnformeerd wordt</w:t>
      </w:r>
      <w:r w:rsidR="004E1AFB" w:rsidRPr="00E30AC6">
        <w:rPr>
          <w:rFonts w:asciiTheme="majorBidi" w:hAnsiTheme="majorBidi" w:cstheme="majorBidi"/>
          <w:color w:val="000000" w:themeColor="text1"/>
        </w:rPr>
        <w:t xml:space="preserve"> dat 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er over hem is </w:t>
      </w:r>
      <w:r w:rsidRPr="00E30AC6">
        <w:rPr>
          <w:rFonts w:asciiTheme="majorBidi" w:hAnsiTheme="majorBidi" w:cstheme="majorBidi"/>
          <w:color w:val="000000" w:themeColor="text1"/>
        </w:rPr>
        <w:t>geroddeld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, dan dient hij niet terug te roddelen over deze persoon, want </w:t>
      </w:r>
      <w:r>
        <w:rPr>
          <w:rFonts w:asciiTheme="majorBidi" w:hAnsiTheme="majorBidi" w:cstheme="majorBidi"/>
          <w:color w:val="000000" w:themeColor="text1"/>
        </w:rPr>
        <w:t>dan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 is hij </w:t>
      </w:r>
      <w:r>
        <w:rPr>
          <w:rFonts w:asciiTheme="majorBidi" w:hAnsiTheme="majorBidi" w:cstheme="majorBidi"/>
          <w:color w:val="000000" w:themeColor="text1"/>
        </w:rPr>
        <w:t>immers precies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 zoals </w:t>
      </w:r>
      <w:r w:rsidR="00B666A7" w:rsidRPr="00E30AC6">
        <w:rPr>
          <w:rFonts w:asciiTheme="majorBidi" w:hAnsiTheme="majorBidi" w:cstheme="majorBidi"/>
          <w:color w:val="000000" w:themeColor="text1"/>
        </w:rPr>
        <w:t>degene die over hem heeft geroddeld</w:t>
      </w:r>
      <w:r>
        <w:rPr>
          <w:rFonts w:asciiTheme="majorBidi" w:hAnsiTheme="majorBidi" w:cstheme="majorBidi"/>
          <w:color w:val="000000" w:themeColor="text1"/>
        </w:rPr>
        <w:t>. Ook hij begaat dan een grote zonde</w:t>
      </w:r>
      <w:r w:rsidR="00B74497" w:rsidRPr="00E30AC6">
        <w:rPr>
          <w:rFonts w:asciiTheme="majorBidi" w:hAnsiTheme="majorBidi" w:cstheme="majorBidi"/>
          <w:color w:val="000000" w:themeColor="text1"/>
        </w:rPr>
        <w:t>.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Ik </w:t>
      </w:r>
      <w:r>
        <w:rPr>
          <w:rFonts w:asciiTheme="majorBidi" w:hAnsiTheme="majorBidi" w:cstheme="majorBidi"/>
          <w:color w:val="000000" w:themeColor="text1"/>
        </w:rPr>
        <w:t>be</w:t>
      </w:r>
      <w:r w:rsidRPr="00E30AC6">
        <w:rPr>
          <w:rFonts w:asciiTheme="majorBidi" w:hAnsiTheme="majorBidi" w:cstheme="majorBidi"/>
          <w:color w:val="000000" w:themeColor="text1"/>
        </w:rPr>
        <w:t>ëindig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mijn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preek (</w:t>
      </w:r>
      <w:r>
        <w:rPr>
          <w:rFonts w:asciiTheme="majorBidi" w:hAnsiTheme="majorBidi" w:cstheme="majorBidi"/>
          <w:i/>
          <w:iCs/>
          <w:color w:val="000000" w:themeColor="text1"/>
        </w:rPr>
        <w:t>khuṭba</w:t>
      </w:r>
      <w:r>
        <w:rPr>
          <w:rFonts w:asciiTheme="majorBidi" w:hAnsiTheme="majorBidi" w:cstheme="majorBidi"/>
          <w:color w:val="000000" w:themeColor="text1"/>
        </w:rPr>
        <w:t>)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 met twee profetische overleveringen</w:t>
      </w:r>
      <w:r>
        <w:rPr>
          <w:rFonts w:asciiTheme="majorBidi" w:hAnsiTheme="majorBidi" w:cstheme="majorBidi"/>
          <w:color w:val="000000" w:themeColor="text1"/>
        </w:rPr>
        <w:t xml:space="preserve"> (</w:t>
      </w:r>
      <w:r>
        <w:rPr>
          <w:rFonts w:asciiTheme="majorBidi" w:hAnsiTheme="majorBidi" w:cstheme="majorBidi"/>
          <w:i/>
          <w:iCs/>
          <w:color w:val="000000" w:themeColor="text1"/>
        </w:rPr>
        <w:t>aḥādī</w:t>
      </w:r>
      <w:proofErr w:type="gramStart"/>
      <w:r>
        <w:rPr>
          <w:rFonts w:asciiTheme="majorBidi" w:hAnsiTheme="majorBidi" w:cstheme="majorBidi"/>
          <w:i/>
          <w:iCs/>
          <w:color w:val="000000" w:themeColor="text1"/>
        </w:rPr>
        <w:t>th</w:t>
      </w:r>
      <w:proofErr w:type="gramEnd"/>
      <w:r>
        <w:rPr>
          <w:rFonts w:asciiTheme="majorBidi" w:hAnsiTheme="majorBidi" w:cstheme="majorBidi"/>
          <w:color w:val="000000" w:themeColor="text1"/>
        </w:rPr>
        <w:t>)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: </w:t>
      </w:r>
      <w:r w:rsidR="0018713E">
        <w:rPr>
          <w:rFonts w:asciiTheme="majorBidi" w:hAnsiTheme="majorBidi" w:cstheme="majorBidi"/>
          <w:b/>
          <w:iCs/>
          <w:color w:val="000000" w:themeColor="text1"/>
        </w:rPr>
        <w:t>‘</w:t>
      </w:r>
      <w:r w:rsidR="00B74497" w:rsidRPr="00D923E4">
        <w:rPr>
          <w:rFonts w:asciiTheme="majorBidi" w:hAnsiTheme="majorBidi" w:cstheme="majorBidi"/>
          <w:b/>
          <w:iCs/>
          <w:color w:val="000000" w:themeColor="text1"/>
        </w:rPr>
        <w:t xml:space="preserve">Wanneer het hart van een dienaar niet </w:t>
      </w:r>
      <w:r w:rsidR="0018713E">
        <w:rPr>
          <w:rFonts w:asciiTheme="majorBidi" w:hAnsiTheme="majorBidi" w:cstheme="majorBidi"/>
          <w:b/>
          <w:iCs/>
          <w:color w:val="000000" w:themeColor="text1"/>
        </w:rPr>
        <w:t>op de juiste plaats</w:t>
      </w:r>
      <w:r w:rsidR="00B74497" w:rsidRPr="00D923E4">
        <w:rPr>
          <w:rFonts w:asciiTheme="majorBidi" w:hAnsiTheme="majorBidi" w:cstheme="majorBidi"/>
          <w:b/>
          <w:iCs/>
          <w:color w:val="000000" w:themeColor="text1"/>
        </w:rPr>
        <w:t xml:space="preserve"> is, dan </w:t>
      </w:r>
      <w:r w:rsidR="00CA2FF7">
        <w:rPr>
          <w:rFonts w:asciiTheme="majorBidi" w:hAnsiTheme="majorBidi" w:cstheme="majorBidi"/>
          <w:b/>
          <w:iCs/>
          <w:color w:val="000000" w:themeColor="text1"/>
        </w:rPr>
        <w:t>is</w:t>
      </w:r>
      <w:r w:rsidR="00B74497" w:rsidRPr="00D923E4">
        <w:rPr>
          <w:rFonts w:asciiTheme="majorBidi" w:hAnsiTheme="majorBidi" w:cstheme="majorBidi"/>
          <w:b/>
          <w:iCs/>
          <w:color w:val="000000" w:themeColor="text1"/>
        </w:rPr>
        <w:t xml:space="preserve"> zijn geloof (</w:t>
      </w:r>
      <w:r w:rsidR="00B74497" w:rsidRPr="0018713E">
        <w:rPr>
          <w:rFonts w:asciiTheme="majorBidi" w:hAnsiTheme="majorBidi" w:cstheme="majorBidi"/>
          <w:b/>
          <w:i/>
          <w:color w:val="000000" w:themeColor="text1"/>
        </w:rPr>
        <w:t>īmān</w:t>
      </w:r>
      <w:r w:rsidR="00B74497" w:rsidRPr="00D923E4">
        <w:rPr>
          <w:rFonts w:asciiTheme="majorBidi" w:hAnsiTheme="majorBidi" w:cstheme="majorBidi"/>
          <w:b/>
          <w:iCs/>
          <w:color w:val="000000" w:themeColor="text1"/>
        </w:rPr>
        <w:t xml:space="preserve">) niet </w:t>
      </w:r>
      <w:r w:rsidR="0018713E">
        <w:rPr>
          <w:rFonts w:asciiTheme="majorBidi" w:hAnsiTheme="majorBidi" w:cstheme="majorBidi"/>
          <w:b/>
          <w:iCs/>
          <w:color w:val="000000" w:themeColor="text1"/>
        </w:rPr>
        <w:t>op de juiste plaatst</w:t>
      </w:r>
      <w:r w:rsidR="00B74497" w:rsidRPr="00D923E4">
        <w:rPr>
          <w:rFonts w:asciiTheme="majorBidi" w:hAnsiTheme="majorBidi" w:cstheme="majorBidi"/>
          <w:b/>
          <w:iCs/>
          <w:color w:val="000000" w:themeColor="text1"/>
        </w:rPr>
        <w:t>. Wanneer zijn buren niet gewaarborgd zijn van zijn kwaadheden</w:t>
      </w:r>
      <w:r w:rsidR="0018713E">
        <w:rPr>
          <w:rFonts w:asciiTheme="majorBidi" w:hAnsiTheme="majorBidi" w:cstheme="majorBidi"/>
          <w:b/>
          <w:iCs/>
          <w:color w:val="000000" w:themeColor="text1"/>
        </w:rPr>
        <w:t>,</w:t>
      </w:r>
      <w:r w:rsidR="00B74497" w:rsidRPr="00D923E4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18713E">
        <w:rPr>
          <w:rFonts w:asciiTheme="majorBidi" w:hAnsiTheme="majorBidi" w:cstheme="majorBidi"/>
          <w:b/>
          <w:iCs/>
          <w:color w:val="000000" w:themeColor="text1"/>
        </w:rPr>
        <w:t>zal hij het Paradijs (</w:t>
      </w:r>
      <w:r w:rsidR="0018713E">
        <w:rPr>
          <w:rFonts w:asciiTheme="majorBidi" w:hAnsiTheme="majorBidi" w:cstheme="majorBidi"/>
          <w:b/>
          <w:i/>
          <w:color w:val="000000" w:themeColor="text1"/>
        </w:rPr>
        <w:t>janna</w:t>
      </w:r>
      <w:r w:rsidR="0018713E">
        <w:rPr>
          <w:rFonts w:asciiTheme="majorBidi" w:hAnsiTheme="majorBidi" w:cstheme="majorBidi"/>
          <w:b/>
          <w:iCs/>
          <w:color w:val="000000" w:themeColor="text1"/>
        </w:rPr>
        <w:t>) niet betreden.’</w:t>
      </w:r>
      <w:r w:rsidR="00F66844" w:rsidRPr="00D923E4"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4"/>
      </w:r>
      <w:r w:rsidR="00B74497" w:rsidRPr="00E30AC6">
        <w:rPr>
          <w:rFonts w:asciiTheme="majorBidi" w:hAnsiTheme="majorBidi" w:cstheme="majorBidi"/>
          <w:b/>
          <w:i/>
          <w:color w:val="000000" w:themeColor="text1"/>
        </w:rPr>
        <w:t xml:space="preserve"> 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Volgens </w:t>
      </w:r>
      <w:r w:rsidR="0018713E">
        <w:rPr>
          <w:rFonts w:asciiTheme="majorBidi" w:hAnsiTheme="majorBidi" w:cstheme="majorBidi"/>
          <w:color w:val="000000" w:themeColor="text1"/>
        </w:rPr>
        <w:t>een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 berichtgeving van </w:t>
      </w:r>
      <w:r w:rsidR="0018713E">
        <w:rPr>
          <w:rFonts w:asciiTheme="majorBidi" w:hAnsiTheme="majorBidi" w:cstheme="majorBidi"/>
          <w:color w:val="000000" w:themeColor="text1"/>
        </w:rPr>
        <w:t>Ḥ</w:t>
      </w:r>
      <w:r w:rsidR="00B74497" w:rsidRPr="00E30AC6">
        <w:rPr>
          <w:rFonts w:asciiTheme="majorBidi" w:hAnsiTheme="majorBidi" w:cstheme="majorBidi"/>
          <w:color w:val="000000" w:themeColor="text1"/>
        </w:rPr>
        <w:t>u</w:t>
      </w:r>
      <w:r w:rsidR="0018713E">
        <w:rPr>
          <w:rFonts w:asciiTheme="majorBidi" w:hAnsiTheme="majorBidi" w:cstheme="majorBidi"/>
          <w:color w:val="000000" w:themeColor="text1"/>
        </w:rPr>
        <w:t>dh</w:t>
      </w:r>
      <w:r w:rsidR="00B74497" w:rsidRPr="00E30AC6">
        <w:rPr>
          <w:rFonts w:asciiTheme="majorBidi" w:hAnsiTheme="majorBidi" w:cstheme="majorBidi"/>
          <w:color w:val="000000" w:themeColor="text1"/>
        </w:rPr>
        <w:t xml:space="preserve">ayfa heeft de Profeet (vzmh) het volgende gezegd: </w:t>
      </w:r>
      <w:r w:rsidR="0018713E" w:rsidRPr="0018713E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B74497" w:rsidRPr="0018713E">
        <w:rPr>
          <w:rFonts w:asciiTheme="majorBidi" w:hAnsiTheme="majorBidi" w:cstheme="majorBidi"/>
          <w:b/>
          <w:iCs/>
          <w:color w:val="000000" w:themeColor="text1"/>
        </w:rPr>
        <w:t>Degene (die tussen de mensen</w:t>
      </w:r>
      <w:r w:rsidR="0018713E">
        <w:rPr>
          <w:rFonts w:asciiTheme="majorBidi" w:hAnsiTheme="majorBidi" w:cstheme="majorBidi"/>
          <w:b/>
          <w:iCs/>
          <w:color w:val="000000" w:themeColor="text1"/>
        </w:rPr>
        <w:t>)</w:t>
      </w:r>
      <w:r w:rsidR="00B74497" w:rsidRPr="0018713E">
        <w:rPr>
          <w:rFonts w:asciiTheme="majorBidi" w:hAnsiTheme="majorBidi" w:cstheme="majorBidi"/>
          <w:b/>
          <w:iCs/>
          <w:color w:val="000000" w:themeColor="text1"/>
        </w:rPr>
        <w:t xml:space="preserve"> woorden </w:t>
      </w:r>
      <w:r w:rsidR="0018713E">
        <w:rPr>
          <w:rFonts w:asciiTheme="majorBidi" w:hAnsiTheme="majorBidi" w:cstheme="majorBidi"/>
          <w:b/>
          <w:iCs/>
          <w:color w:val="000000" w:themeColor="text1"/>
        </w:rPr>
        <w:t>overdraagt,</w:t>
      </w:r>
      <w:r w:rsidR="00B74497" w:rsidRPr="0018713E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18713E">
        <w:rPr>
          <w:rFonts w:asciiTheme="majorBidi" w:hAnsiTheme="majorBidi" w:cstheme="majorBidi"/>
          <w:b/>
          <w:iCs/>
          <w:color w:val="000000" w:themeColor="text1"/>
        </w:rPr>
        <w:t xml:space="preserve">zal </w:t>
      </w:r>
      <w:r w:rsidR="00B74497" w:rsidRPr="0018713E">
        <w:rPr>
          <w:rFonts w:asciiTheme="majorBidi" w:hAnsiTheme="majorBidi" w:cstheme="majorBidi"/>
          <w:b/>
          <w:iCs/>
          <w:color w:val="000000" w:themeColor="text1"/>
        </w:rPr>
        <w:t xml:space="preserve">het </w:t>
      </w:r>
      <w:r w:rsidR="0018713E">
        <w:rPr>
          <w:rFonts w:asciiTheme="majorBidi" w:hAnsiTheme="majorBidi" w:cstheme="majorBidi"/>
          <w:b/>
          <w:iCs/>
          <w:color w:val="000000" w:themeColor="text1"/>
        </w:rPr>
        <w:t>P</w:t>
      </w:r>
      <w:r w:rsidR="00B74497" w:rsidRPr="0018713E">
        <w:rPr>
          <w:rFonts w:asciiTheme="majorBidi" w:hAnsiTheme="majorBidi" w:cstheme="majorBidi"/>
          <w:b/>
          <w:iCs/>
          <w:color w:val="000000" w:themeColor="text1"/>
        </w:rPr>
        <w:t>aradijs niet binnentreden.</w:t>
      </w:r>
      <w:r w:rsidR="0018713E">
        <w:rPr>
          <w:rFonts w:asciiTheme="majorBidi" w:hAnsiTheme="majorBidi" w:cstheme="majorBidi"/>
          <w:b/>
          <w:iCs/>
          <w:color w:val="000000" w:themeColor="text1"/>
        </w:rPr>
        <w:t>’</w:t>
      </w:r>
      <w:r w:rsidR="00F66844" w:rsidRPr="0018713E"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5"/>
      </w:r>
    </w:p>
    <w:p w:rsidR="00B74497" w:rsidRPr="007717BA" w:rsidRDefault="00B74497" w:rsidP="001C2DFA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CA2FF7" w:rsidRDefault="00CA2FF7" w:rsidP="001C2DFA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  <w:bookmarkStart w:id="0" w:name="_GoBack"/>
      <w:bookmarkEnd w:id="0"/>
    </w:p>
    <w:p w:rsidR="00CA2FF7" w:rsidRDefault="00CA2FF7" w:rsidP="001C2DFA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18713E" w:rsidRPr="007717BA" w:rsidRDefault="0018713E" w:rsidP="001C2DFA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126C9" w:rsidRPr="00E30AC6" w:rsidRDefault="008126C9" w:rsidP="008126C9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E30AC6">
        <w:rPr>
          <w:rFonts w:asciiTheme="majorBidi" w:eastAsia="Times New Roman" w:hAnsiTheme="majorBidi" w:cstheme="majorBidi"/>
          <w:b/>
        </w:rPr>
        <w:t>Vertaling: Tayfun Arslan</w:t>
      </w:r>
    </w:p>
    <w:p w:rsidR="008126C9" w:rsidRPr="00E30AC6" w:rsidRDefault="00FB07CA" w:rsidP="008126C9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>Redactie &amp; e</w:t>
      </w:r>
      <w:r w:rsidR="008126C9" w:rsidRPr="00E30AC6">
        <w:rPr>
          <w:rFonts w:asciiTheme="majorBidi" w:eastAsia="Times New Roman" w:hAnsiTheme="majorBidi" w:cstheme="majorBidi"/>
          <w:b/>
        </w:rPr>
        <w:t>indredactie: drs. Ahmed Bulut</w:t>
      </w:r>
    </w:p>
    <w:p w:rsidR="00044BEE" w:rsidRPr="00E30AC6" w:rsidRDefault="008126C9" w:rsidP="008126C9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E30AC6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E0" w:rsidRDefault="008202E0" w:rsidP="009E60E2">
      <w:r>
        <w:separator/>
      </w:r>
    </w:p>
  </w:endnote>
  <w:endnote w:type="continuationSeparator" w:id="0">
    <w:p w:rsidR="008202E0" w:rsidRDefault="008202E0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E0" w:rsidRDefault="008202E0" w:rsidP="009E60E2">
      <w:r>
        <w:separator/>
      </w:r>
    </w:p>
  </w:footnote>
  <w:footnote w:type="continuationSeparator" w:id="0">
    <w:p w:rsidR="008202E0" w:rsidRDefault="008202E0" w:rsidP="009E60E2">
      <w:r>
        <w:continuationSeparator/>
      </w:r>
    </w:p>
  </w:footnote>
  <w:footnote w:id="1">
    <w:p w:rsidR="00B83FD1" w:rsidRPr="008126C9" w:rsidRDefault="00B83FD1">
      <w:pPr>
        <w:pStyle w:val="Voetnoottekst"/>
        <w:rPr>
          <w:rFonts w:asciiTheme="majorBidi" w:hAnsiTheme="majorBidi" w:cstheme="majorBidi"/>
        </w:rPr>
      </w:pPr>
      <w:r w:rsidRPr="008126C9">
        <w:rPr>
          <w:rStyle w:val="Voetnootmarkering"/>
          <w:rFonts w:asciiTheme="majorBidi" w:hAnsiTheme="majorBidi" w:cstheme="majorBidi"/>
        </w:rPr>
        <w:footnoteRef/>
      </w:r>
      <w:r w:rsidRPr="008126C9">
        <w:rPr>
          <w:rFonts w:asciiTheme="majorBidi" w:hAnsiTheme="majorBidi" w:cstheme="majorBidi"/>
        </w:rPr>
        <w:t xml:space="preserve"> Al-</w:t>
      </w:r>
      <w:r w:rsidR="00F66844" w:rsidRPr="008126C9">
        <w:rPr>
          <w:rFonts w:asciiTheme="majorBidi" w:eastAsia="Times New Roman" w:hAnsiTheme="majorBidi" w:cstheme="majorBidi"/>
          <w:color w:val="000000"/>
        </w:rPr>
        <w:t>Ḥujurāt</w:t>
      </w:r>
      <w:r w:rsidR="008126C9" w:rsidRPr="008126C9">
        <w:rPr>
          <w:rFonts w:asciiTheme="majorBidi" w:eastAsia="Times New Roman" w:hAnsiTheme="majorBidi" w:cstheme="majorBidi"/>
          <w:color w:val="000000"/>
        </w:rPr>
        <w:t>,</w:t>
      </w:r>
      <w:r w:rsidR="00F66844" w:rsidRPr="008126C9">
        <w:rPr>
          <w:rFonts w:asciiTheme="majorBidi" w:eastAsia="Times New Roman" w:hAnsiTheme="majorBidi" w:cstheme="majorBidi"/>
          <w:color w:val="000000"/>
        </w:rPr>
        <w:t xml:space="preserve"> 49: 19.</w:t>
      </w:r>
    </w:p>
  </w:footnote>
  <w:footnote w:id="2">
    <w:p w:rsidR="00F66844" w:rsidRPr="008126C9" w:rsidRDefault="00F66844">
      <w:pPr>
        <w:pStyle w:val="Voetnoottekst"/>
        <w:rPr>
          <w:rFonts w:asciiTheme="majorBidi" w:hAnsiTheme="majorBidi" w:cstheme="majorBidi"/>
        </w:rPr>
      </w:pPr>
      <w:r w:rsidRPr="008126C9">
        <w:rPr>
          <w:rStyle w:val="Voetnootmarkering"/>
          <w:rFonts w:asciiTheme="majorBidi" w:hAnsiTheme="majorBidi" w:cstheme="majorBidi"/>
        </w:rPr>
        <w:footnoteRef/>
      </w:r>
      <w:r w:rsidRPr="008126C9">
        <w:rPr>
          <w:rFonts w:asciiTheme="majorBidi" w:hAnsiTheme="majorBidi" w:cstheme="majorBidi"/>
        </w:rPr>
        <w:t xml:space="preserve"> Al-Muslim, Birr, 70.</w:t>
      </w:r>
    </w:p>
  </w:footnote>
  <w:footnote w:id="3">
    <w:p w:rsidR="00F66844" w:rsidRPr="008126C9" w:rsidRDefault="00F66844">
      <w:pPr>
        <w:pStyle w:val="Voetnoottekst"/>
        <w:rPr>
          <w:rFonts w:asciiTheme="majorBidi" w:hAnsiTheme="majorBidi" w:cstheme="majorBidi"/>
        </w:rPr>
      </w:pPr>
      <w:r w:rsidRPr="008126C9">
        <w:rPr>
          <w:rStyle w:val="Voetnootmarkering"/>
          <w:rFonts w:asciiTheme="majorBidi" w:hAnsiTheme="majorBidi" w:cstheme="majorBidi"/>
        </w:rPr>
        <w:footnoteRef/>
      </w:r>
      <w:r w:rsidRPr="008126C9">
        <w:rPr>
          <w:rFonts w:asciiTheme="majorBidi" w:hAnsiTheme="majorBidi" w:cstheme="majorBidi"/>
        </w:rPr>
        <w:t xml:space="preserve"> </w:t>
      </w:r>
      <w:r w:rsidRPr="008126C9">
        <w:rPr>
          <w:rFonts w:asciiTheme="majorBidi" w:eastAsia="Calibri" w:hAnsiTheme="majorBidi" w:cstheme="majorBidi"/>
          <w:color w:val="000000"/>
        </w:rPr>
        <w:t>Abū Dāwūd, Adab, 33.</w:t>
      </w:r>
    </w:p>
  </w:footnote>
  <w:footnote w:id="4">
    <w:p w:rsidR="00F66844" w:rsidRPr="008126C9" w:rsidRDefault="00F66844" w:rsidP="008126C9">
      <w:pPr>
        <w:pStyle w:val="Voetnoottekst"/>
        <w:rPr>
          <w:rFonts w:asciiTheme="majorBidi" w:hAnsiTheme="majorBidi" w:cstheme="majorBidi"/>
        </w:rPr>
      </w:pPr>
      <w:r w:rsidRPr="008126C9">
        <w:rPr>
          <w:rStyle w:val="Voetnootmarkering"/>
          <w:rFonts w:asciiTheme="majorBidi" w:hAnsiTheme="majorBidi" w:cstheme="majorBidi"/>
        </w:rPr>
        <w:footnoteRef/>
      </w:r>
      <w:r w:rsidRPr="008126C9">
        <w:rPr>
          <w:rFonts w:asciiTheme="majorBidi" w:hAnsiTheme="majorBidi" w:cstheme="majorBidi"/>
        </w:rPr>
        <w:t xml:space="preserve"> Aḥ</w:t>
      </w:r>
      <w:r w:rsidR="008126C9" w:rsidRPr="008126C9">
        <w:rPr>
          <w:rFonts w:asciiTheme="majorBidi" w:hAnsiTheme="majorBidi" w:cstheme="majorBidi"/>
        </w:rPr>
        <w:t>mad ibn</w:t>
      </w:r>
      <w:r w:rsidRPr="008126C9">
        <w:rPr>
          <w:rFonts w:asciiTheme="majorBidi" w:hAnsiTheme="majorBidi" w:cstheme="majorBidi"/>
        </w:rPr>
        <w:t xml:space="preserve"> </w:t>
      </w:r>
      <w:r w:rsidR="008126C9" w:rsidRPr="008126C9">
        <w:rPr>
          <w:rFonts w:asciiTheme="majorBidi" w:hAnsiTheme="majorBidi" w:cstheme="majorBidi"/>
        </w:rPr>
        <w:t>Ḥanbal</w:t>
      </w:r>
      <w:r w:rsidRPr="008126C9">
        <w:rPr>
          <w:rFonts w:asciiTheme="majorBidi" w:hAnsiTheme="majorBidi" w:cstheme="majorBidi"/>
        </w:rPr>
        <w:t xml:space="preserve">, </w:t>
      </w:r>
      <w:r w:rsidR="008126C9" w:rsidRPr="008126C9">
        <w:rPr>
          <w:rFonts w:asciiTheme="majorBidi" w:hAnsiTheme="majorBidi" w:cstheme="majorBidi"/>
        </w:rPr>
        <w:t>III</w:t>
      </w:r>
      <w:r w:rsidRPr="008126C9">
        <w:rPr>
          <w:rFonts w:asciiTheme="majorBidi" w:hAnsiTheme="majorBidi" w:cstheme="majorBidi"/>
        </w:rPr>
        <w:t xml:space="preserve">, 198. </w:t>
      </w:r>
    </w:p>
  </w:footnote>
  <w:footnote w:id="5">
    <w:p w:rsidR="00F66844" w:rsidRPr="008126C9" w:rsidRDefault="00F66844">
      <w:pPr>
        <w:pStyle w:val="Voetnoottekst"/>
        <w:rPr>
          <w:rFonts w:asciiTheme="majorBidi" w:hAnsiTheme="majorBidi" w:cstheme="majorBidi"/>
        </w:rPr>
      </w:pPr>
      <w:r w:rsidRPr="008126C9">
        <w:rPr>
          <w:rStyle w:val="Voetnootmarkering"/>
          <w:rFonts w:asciiTheme="majorBidi" w:hAnsiTheme="majorBidi" w:cstheme="majorBidi"/>
        </w:rPr>
        <w:footnoteRef/>
      </w:r>
      <w:r w:rsidRPr="008126C9">
        <w:rPr>
          <w:rFonts w:asciiTheme="majorBidi" w:hAnsiTheme="majorBidi" w:cstheme="majorBidi"/>
        </w:rPr>
        <w:t xml:space="preserve"> Al-Bukh</w:t>
      </w:r>
      <w:r w:rsidRPr="008126C9">
        <w:rPr>
          <w:rFonts w:asciiTheme="majorBidi" w:hAnsiTheme="majorBidi" w:cstheme="majorBidi"/>
          <w:color w:val="000000" w:themeColor="text1"/>
        </w:rPr>
        <w:t>ār</w:t>
      </w:r>
      <w:r w:rsidR="008126C9">
        <w:rPr>
          <w:rFonts w:asciiTheme="majorBidi" w:hAnsiTheme="majorBidi" w:cstheme="majorBidi"/>
          <w:iCs/>
          <w:color w:val="000000" w:themeColor="text1"/>
        </w:rPr>
        <w:t>ī, Adab, 50.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C01"/>
    <w:rsid w:val="000268C1"/>
    <w:rsid w:val="00044BEE"/>
    <w:rsid w:val="00047E04"/>
    <w:rsid w:val="00054805"/>
    <w:rsid w:val="000576E4"/>
    <w:rsid w:val="00074678"/>
    <w:rsid w:val="00074763"/>
    <w:rsid w:val="000802D3"/>
    <w:rsid w:val="00080B2F"/>
    <w:rsid w:val="00091143"/>
    <w:rsid w:val="000A2C29"/>
    <w:rsid w:val="000D307D"/>
    <w:rsid w:val="0010121C"/>
    <w:rsid w:val="00102BFF"/>
    <w:rsid w:val="0011239E"/>
    <w:rsid w:val="00113218"/>
    <w:rsid w:val="00114D25"/>
    <w:rsid w:val="00115A82"/>
    <w:rsid w:val="00120456"/>
    <w:rsid w:val="00140C9E"/>
    <w:rsid w:val="001568E8"/>
    <w:rsid w:val="00157680"/>
    <w:rsid w:val="00177FCE"/>
    <w:rsid w:val="0018713E"/>
    <w:rsid w:val="001923A0"/>
    <w:rsid w:val="001A229D"/>
    <w:rsid w:val="001A6AAD"/>
    <w:rsid w:val="001A7CCB"/>
    <w:rsid w:val="001B5D7D"/>
    <w:rsid w:val="001B7194"/>
    <w:rsid w:val="001C2DFA"/>
    <w:rsid w:val="001C44DF"/>
    <w:rsid w:val="001E1B18"/>
    <w:rsid w:val="00210792"/>
    <w:rsid w:val="00214B0E"/>
    <w:rsid w:val="00224254"/>
    <w:rsid w:val="00224747"/>
    <w:rsid w:val="0022480F"/>
    <w:rsid w:val="002331CB"/>
    <w:rsid w:val="00236A47"/>
    <w:rsid w:val="00237AFF"/>
    <w:rsid w:val="002620A5"/>
    <w:rsid w:val="00285A3E"/>
    <w:rsid w:val="00285CCD"/>
    <w:rsid w:val="002B1321"/>
    <w:rsid w:val="002C4159"/>
    <w:rsid w:val="002D48DA"/>
    <w:rsid w:val="002D6241"/>
    <w:rsid w:val="002D6DD8"/>
    <w:rsid w:val="002D74A0"/>
    <w:rsid w:val="002F11DB"/>
    <w:rsid w:val="0030655A"/>
    <w:rsid w:val="00312C7E"/>
    <w:rsid w:val="0031692E"/>
    <w:rsid w:val="003272B7"/>
    <w:rsid w:val="00333C85"/>
    <w:rsid w:val="0033753F"/>
    <w:rsid w:val="00342FB6"/>
    <w:rsid w:val="00355084"/>
    <w:rsid w:val="003644BE"/>
    <w:rsid w:val="0037212A"/>
    <w:rsid w:val="00374AAD"/>
    <w:rsid w:val="003971EF"/>
    <w:rsid w:val="003A2BCC"/>
    <w:rsid w:val="003B014D"/>
    <w:rsid w:val="003C2C5B"/>
    <w:rsid w:val="003C4135"/>
    <w:rsid w:val="003D0476"/>
    <w:rsid w:val="003D6DAB"/>
    <w:rsid w:val="003F7513"/>
    <w:rsid w:val="00420F4C"/>
    <w:rsid w:val="00430FBA"/>
    <w:rsid w:val="004426FE"/>
    <w:rsid w:val="00443B96"/>
    <w:rsid w:val="004539AB"/>
    <w:rsid w:val="004571FF"/>
    <w:rsid w:val="004804F1"/>
    <w:rsid w:val="004827ED"/>
    <w:rsid w:val="004874BF"/>
    <w:rsid w:val="004A0875"/>
    <w:rsid w:val="004B0926"/>
    <w:rsid w:val="004C50A7"/>
    <w:rsid w:val="004D03F2"/>
    <w:rsid w:val="004D4CE8"/>
    <w:rsid w:val="004E1AFB"/>
    <w:rsid w:val="004E6AFF"/>
    <w:rsid w:val="005037E0"/>
    <w:rsid w:val="005413EC"/>
    <w:rsid w:val="00544B07"/>
    <w:rsid w:val="00564F1A"/>
    <w:rsid w:val="005833C5"/>
    <w:rsid w:val="00584748"/>
    <w:rsid w:val="00586391"/>
    <w:rsid w:val="005A2890"/>
    <w:rsid w:val="005B2B96"/>
    <w:rsid w:val="005C6046"/>
    <w:rsid w:val="005F39A9"/>
    <w:rsid w:val="00602F61"/>
    <w:rsid w:val="00605F83"/>
    <w:rsid w:val="00613699"/>
    <w:rsid w:val="006226F6"/>
    <w:rsid w:val="006231B0"/>
    <w:rsid w:val="006367C7"/>
    <w:rsid w:val="0064184B"/>
    <w:rsid w:val="00647003"/>
    <w:rsid w:val="006533D1"/>
    <w:rsid w:val="00656A85"/>
    <w:rsid w:val="00662308"/>
    <w:rsid w:val="00674846"/>
    <w:rsid w:val="0068376A"/>
    <w:rsid w:val="0069074B"/>
    <w:rsid w:val="006A265E"/>
    <w:rsid w:val="006C13D6"/>
    <w:rsid w:val="006C27CD"/>
    <w:rsid w:val="006E1ECF"/>
    <w:rsid w:val="006E3E92"/>
    <w:rsid w:val="006F40CD"/>
    <w:rsid w:val="006F511F"/>
    <w:rsid w:val="007000B4"/>
    <w:rsid w:val="007101D7"/>
    <w:rsid w:val="0071731E"/>
    <w:rsid w:val="00731734"/>
    <w:rsid w:val="00756D58"/>
    <w:rsid w:val="007717BA"/>
    <w:rsid w:val="007751F3"/>
    <w:rsid w:val="00775B2E"/>
    <w:rsid w:val="00785B8B"/>
    <w:rsid w:val="0078753A"/>
    <w:rsid w:val="00791393"/>
    <w:rsid w:val="00791A68"/>
    <w:rsid w:val="007D11A8"/>
    <w:rsid w:val="007D1413"/>
    <w:rsid w:val="007D4BDA"/>
    <w:rsid w:val="0080141A"/>
    <w:rsid w:val="008126C9"/>
    <w:rsid w:val="0081369D"/>
    <w:rsid w:val="008172BF"/>
    <w:rsid w:val="008202E0"/>
    <w:rsid w:val="008252FD"/>
    <w:rsid w:val="00827975"/>
    <w:rsid w:val="00847F5B"/>
    <w:rsid w:val="00852277"/>
    <w:rsid w:val="00862A39"/>
    <w:rsid w:val="008B5A2F"/>
    <w:rsid w:val="008B64BB"/>
    <w:rsid w:val="008C2622"/>
    <w:rsid w:val="008C426E"/>
    <w:rsid w:val="008D40DD"/>
    <w:rsid w:val="008E26A9"/>
    <w:rsid w:val="008E3C88"/>
    <w:rsid w:val="008E554D"/>
    <w:rsid w:val="008F48DB"/>
    <w:rsid w:val="00903F78"/>
    <w:rsid w:val="009042A4"/>
    <w:rsid w:val="009070E1"/>
    <w:rsid w:val="00911154"/>
    <w:rsid w:val="00913C60"/>
    <w:rsid w:val="0092747F"/>
    <w:rsid w:val="0094061C"/>
    <w:rsid w:val="009570D9"/>
    <w:rsid w:val="0097127C"/>
    <w:rsid w:val="00987DA2"/>
    <w:rsid w:val="00997B9B"/>
    <w:rsid w:val="009A0A3A"/>
    <w:rsid w:val="009A4FC1"/>
    <w:rsid w:val="009B5670"/>
    <w:rsid w:val="009C25FD"/>
    <w:rsid w:val="009D0E8E"/>
    <w:rsid w:val="009D25BD"/>
    <w:rsid w:val="009D7946"/>
    <w:rsid w:val="009E60E2"/>
    <w:rsid w:val="009F4D69"/>
    <w:rsid w:val="009F5B92"/>
    <w:rsid w:val="009F782C"/>
    <w:rsid w:val="00A210AF"/>
    <w:rsid w:val="00A25D05"/>
    <w:rsid w:val="00A26C57"/>
    <w:rsid w:val="00A3257F"/>
    <w:rsid w:val="00A32789"/>
    <w:rsid w:val="00A433A7"/>
    <w:rsid w:val="00A50210"/>
    <w:rsid w:val="00A63CB3"/>
    <w:rsid w:val="00A65182"/>
    <w:rsid w:val="00A91C21"/>
    <w:rsid w:val="00A9641A"/>
    <w:rsid w:val="00AA75C1"/>
    <w:rsid w:val="00AC0C2F"/>
    <w:rsid w:val="00AC35AC"/>
    <w:rsid w:val="00AE37FE"/>
    <w:rsid w:val="00AE6D1A"/>
    <w:rsid w:val="00AE78C1"/>
    <w:rsid w:val="00AF3DC5"/>
    <w:rsid w:val="00AF474B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666A7"/>
    <w:rsid w:val="00B730FC"/>
    <w:rsid w:val="00B74497"/>
    <w:rsid w:val="00B801BC"/>
    <w:rsid w:val="00B83FD1"/>
    <w:rsid w:val="00BA305C"/>
    <w:rsid w:val="00BC2D6A"/>
    <w:rsid w:val="00BF360F"/>
    <w:rsid w:val="00C216B8"/>
    <w:rsid w:val="00C302EA"/>
    <w:rsid w:val="00C6371A"/>
    <w:rsid w:val="00C67BE7"/>
    <w:rsid w:val="00C72AE8"/>
    <w:rsid w:val="00C768E0"/>
    <w:rsid w:val="00C86AF1"/>
    <w:rsid w:val="00C94669"/>
    <w:rsid w:val="00C975E3"/>
    <w:rsid w:val="00CA1BF5"/>
    <w:rsid w:val="00CA2FF7"/>
    <w:rsid w:val="00CB203B"/>
    <w:rsid w:val="00CC004C"/>
    <w:rsid w:val="00CC4098"/>
    <w:rsid w:val="00CD438F"/>
    <w:rsid w:val="00CE1AE8"/>
    <w:rsid w:val="00CE1D7C"/>
    <w:rsid w:val="00D012B1"/>
    <w:rsid w:val="00D06CB5"/>
    <w:rsid w:val="00D07EF6"/>
    <w:rsid w:val="00D43D2C"/>
    <w:rsid w:val="00D63224"/>
    <w:rsid w:val="00D71ADD"/>
    <w:rsid w:val="00D90F42"/>
    <w:rsid w:val="00D923E4"/>
    <w:rsid w:val="00DA3AAA"/>
    <w:rsid w:val="00DA5398"/>
    <w:rsid w:val="00DC7D25"/>
    <w:rsid w:val="00DD4D67"/>
    <w:rsid w:val="00DE04FC"/>
    <w:rsid w:val="00DE1631"/>
    <w:rsid w:val="00DE1A14"/>
    <w:rsid w:val="00DF4D22"/>
    <w:rsid w:val="00DF7C38"/>
    <w:rsid w:val="00E02245"/>
    <w:rsid w:val="00E0545E"/>
    <w:rsid w:val="00E106D1"/>
    <w:rsid w:val="00E27DF7"/>
    <w:rsid w:val="00E30AC6"/>
    <w:rsid w:val="00E3517B"/>
    <w:rsid w:val="00E471B7"/>
    <w:rsid w:val="00E517F5"/>
    <w:rsid w:val="00E72704"/>
    <w:rsid w:val="00E8481D"/>
    <w:rsid w:val="00E86FDB"/>
    <w:rsid w:val="00E97723"/>
    <w:rsid w:val="00EA4999"/>
    <w:rsid w:val="00EB6E62"/>
    <w:rsid w:val="00EE315D"/>
    <w:rsid w:val="00EE356A"/>
    <w:rsid w:val="00EF08B6"/>
    <w:rsid w:val="00EF7D59"/>
    <w:rsid w:val="00EF7F9E"/>
    <w:rsid w:val="00F1135C"/>
    <w:rsid w:val="00F177A0"/>
    <w:rsid w:val="00F242ED"/>
    <w:rsid w:val="00F45D05"/>
    <w:rsid w:val="00F466ED"/>
    <w:rsid w:val="00F66844"/>
    <w:rsid w:val="00F71221"/>
    <w:rsid w:val="00F77E74"/>
    <w:rsid w:val="00F93D3D"/>
    <w:rsid w:val="00F940E5"/>
    <w:rsid w:val="00FA5B7F"/>
    <w:rsid w:val="00FB07CA"/>
    <w:rsid w:val="00FB4376"/>
    <w:rsid w:val="00FB4BEF"/>
    <w:rsid w:val="00FC1925"/>
    <w:rsid w:val="00FD6E48"/>
    <w:rsid w:val="00FE4A4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character" w:customStyle="1" w:styleId="spellingerror">
    <w:name w:val="spellingerror"/>
    <w:basedOn w:val="Standaardalinea-lettertype"/>
    <w:rsid w:val="00B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812A-0324-45F5-B521-2DB32599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4</cp:revision>
  <cp:lastPrinted>2017-05-04T09:52:00Z</cp:lastPrinted>
  <dcterms:created xsi:type="dcterms:W3CDTF">2017-10-26T13:54:00Z</dcterms:created>
  <dcterms:modified xsi:type="dcterms:W3CDTF">2017-10-26T14:14:00Z</dcterms:modified>
</cp:coreProperties>
</file>