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587D3" w14:textId="1C362734" w:rsidR="00AE37FE" w:rsidRPr="00C745F6" w:rsidRDefault="005413EC" w:rsidP="005413EC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745F6">
        <w:rPr>
          <w:lang w:eastAsia="nl-NL"/>
        </w:rPr>
        <w:drawing>
          <wp:anchor distT="0" distB="0" distL="0" distR="0" simplePos="0" relativeHeight="251659264" behindDoc="0" locked="0" layoutInCell="1" allowOverlap="1" wp14:anchorId="1E5587E8" wp14:editId="1E5587E9">
            <wp:simplePos x="0" y="0"/>
            <wp:positionH relativeFrom="page">
              <wp:posOffset>358775</wp:posOffset>
            </wp:positionH>
            <wp:positionV relativeFrom="paragraph">
              <wp:posOffset>182880</wp:posOffset>
            </wp:positionV>
            <wp:extent cx="3374390" cy="1118870"/>
            <wp:effectExtent l="0" t="0" r="0" b="508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15">
        <w:rPr>
          <w:rFonts w:ascii="Times New Roman" w:hAnsi="Times New Roman" w:cs="Times New Roman"/>
          <w:b/>
          <w:color w:val="000000" w:themeColor="text1"/>
        </w:rPr>
        <w:t>Datum</w:t>
      </w:r>
      <w:r w:rsidR="00C6371A" w:rsidRPr="00C745F6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C745F6">
        <w:rPr>
          <w:rFonts w:ascii="Times New Roman" w:hAnsi="Times New Roman" w:cs="Times New Roman"/>
          <w:b/>
          <w:color w:val="000000" w:themeColor="text1"/>
        </w:rPr>
        <w:t>22</w:t>
      </w:r>
      <w:r w:rsidR="002F11DB" w:rsidRPr="00C745F6">
        <w:rPr>
          <w:rFonts w:ascii="Times New Roman" w:hAnsi="Times New Roman" w:cs="Times New Roman"/>
          <w:b/>
          <w:color w:val="000000" w:themeColor="text1"/>
        </w:rPr>
        <w:t>-</w:t>
      </w:r>
      <w:r w:rsidR="00C6371A" w:rsidRPr="00C745F6">
        <w:rPr>
          <w:rFonts w:ascii="Times New Roman" w:hAnsi="Times New Roman" w:cs="Times New Roman"/>
          <w:b/>
          <w:color w:val="000000" w:themeColor="text1"/>
        </w:rPr>
        <w:t>0</w:t>
      </w:r>
      <w:r w:rsidR="003971EF" w:rsidRPr="00C745F6">
        <w:rPr>
          <w:rFonts w:ascii="Times New Roman" w:hAnsi="Times New Roman" w:cs="Times New Roman"/>
          <w:b/>
          <w:color w:val="000000" w:themeColor="text1"/>
        </w:rPr>
        <w:t>9</w:t>
      </w:r>
      <w:r w:rsidR="00C6371A" w:rsidRPr="00C745F6">
        <w:rPr>
          <w:rFonts w:ascii="Times New Roman" w:hAnsi="Times New Roman" w:cs="Times New Roman"/>
          <w:b/>
          <w:color w:val="000000" w:themeColor="text1"/>
        </w:rPr>
        <w:t>-2017</w:t>
      </w:r>
    </w:p>
    <w:p w14:paraId="1E5587D4" w14:textId="0CACDA11" w:rsidR="00BC7CD4" w:rsidRPr="00C745F6" w:rsidRDefault="006F67A9" w:rsidP="00CC004C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745F6">
        <w:rPr>
          <w:rFonts w:ascii="Times New Roman" w:hAnsi="Times New Roman" w:cs="Times New Roman"/>
          <w:b/>
          <w:color w:val="000000" w:themeColor="text1"/>
        </w:rPr>
        <w:br/>
      </w:r>
      <w:r w:rsidR="005A7657" w:rsidRPr="00C745F6">
        <w:rPr>
          <w:rFonts w:ascii="Times New Roman" w:hAnsi="Times New Roman" w:cs="Times New Roman"/>
          <w:b/>
          <w:color w:val="000000" w:themeColor="text1"/>
        </w:rPr>
        <w:t>WELGEMANIERDHEID</w:t>
      </w:r>
      <w:r w:rsidRPr="00C745F6">
        <w:rPr>
          <w:rFonts w:ascii="Times New Roman" w:hAnsi="Times New Roman" w:cs="Times New Roman"/>
          <w:b/>
          <w:color w:val="000000" w:themeColor="text1"/>
        </w:rPr>
        <w:t xml:space="preserve"> EN VERLEGENHEID</w:t>
      </w:r>
      <w:r w:rsidR="00F814F6" w:rsidRPr="00C745F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5587D6" w14:textId="0B44A05F" w:rsidR="00DF7C38" w:rsidRPr="00C745F6" w:rsidRDefault="00CF3223" w:rsidP="00445F1E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C745F6">
        <w:rPr>
          <w:rFonts w:ascii="Times New Roman" w:hAnsi="Times New Roman" w:cs="Times New Roman"/>
          <w:b/>
          <w:color w:val="000000" w:themeColor="text1"/>
        </w:rPr>
        <w:br/>
      </w:r>
      <w:r w:rsidR="00C745F6">
        <w:rPr>
          <w:rFonts w:ascii="Times New Roman" w:hAnsi="Times New Roman" w:cs="Times New Roman"/>
          <w:bCs/>
          <w:color w:val="000000" w:themeColor="text1"/>
        </w:rPr>
        <w:t>P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rofeet Muḥammad (vzmh) zei op een dag tegen zijn metgezellen: </w:t>
      </w:r>
      <w:r w:rsidR="00445F1E" w:rsidRPr="00445F1E">
        <w:rPr>
          <w:rFonts w:ascii="Times New Roman" w:hAnsi="Times New Roman" w:cs="Times New Roman"/>
          <w:b/>
          <w:color w:val="000000" w:themeColor="text1"/>
        </w:rPr>
        <w:t>‘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Wees verlegen (van </w:t>
      </w:r>
      <w:r w:rsidR="00445F1E">
        <w:rPr>
          <w:rFonts w:ascii="Times New Roman" w:hAnsi="Times New Roman" w:cs="Times New Roman"/>
          <w:b/>
          <w:color w:val="000000" w:themeColor="text1"/>
        </w:rPr>
        <w:t>het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 verbodene) tegenover </w:t>
      </w:r>
      <w:r w:rsidR="00C745F6" w:rsidRPr="00C745F6">
        <w:rPr>
          <w:rFonts w:ascii="Times New Roman" w:hAnsi="Times New Roman" w:cs="Times New Roman"/>
          <w:b/>
          <w:color w:val="000000" w:themeColor="text1"/>
        </w:rPr>
        <w:t>Allah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 zoals </w:t>
      </w:r>
      <w:r w:rsidR="0053073C" w:rsidRPr="00C745F6">
        <w:rPr>
          <w:rFonts w:ascii="Times New Roman" w:hAnsi="Times New Roman" w:cs="Times New Roman"/>
          <w:b/>
          <w:color w:val="000000" w:themeColor="text1"/>
        </w:rPr>
        <w:t>het hem toebehoort</w:t>
      </w:r>
      <w:r w:rsidR="00C745F6">
        <w:rPr>
          <w:rFonts w:ascii="Times New Roman" w:hAnsi="Times New Roman" w:cs="Times New Roman"/>
          <w:b/>
          <w:color w:val="000000" w:themeColor="text1"/>
        </w:rPr>
        <w:t>!</w:t>
      </w:r>
      <w:r w:rsidR="00445F1E">
        <w:rPr>
          <w:rFonts w:ascii="Times New Roman" w:hAnsi="Times New Roman" w:cs="Times New Roman"/>
          <w:b/>
          <w:color w:val="000000" w:themeColor="text1"/>
        </w:rPr>
        <w:t>’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677D" w:rsidRPr="00C745F6">
        <w:rPr>
          <w:rFonts w:ascii="Times New Roman" w:hAnsi="Times New Roman" w:cs="Times New Roman"/>
          <w:bCs/>
          <w:color w:val="000000" w:themeColor="text1"/>
        </w:rPr>
        <w:t>De metgezellen antwoordden met: “O Boodschapper van Allah! Wij zijn al verlegen tegenover (</w:t>
      </w:r>
      <w:r w:rsidR="00445F1E">
        <w:rPr>
          <w:rFonts w:ascii="Times New Roman" w:hAnsi="Times New Roman" w:cs="Times New Roman"/>
          <w:bCs/>
          <w:color w:val="000000" w:themeColor="text1"/>
        </w:rPr>
        <w:t>het</w:t>
      </w:r>
      <w:r w:rsidR="001A677D" w:rsidRPr="00C745F6">
        <w:rPr>
          <w:rFonts w:ascii="Times New Roman" w:hAnsi="Times New Roman" w:cs="Times New Roman"/>
          <w:bCs/>
          <w:color w:val="000000" w:themeColor="text1"/>
        </w:rPr>
        <w:t xml:space="preserve"> verbodene van) </w:t>
      </w:r>
      <w:r w:rsidR="00C745F6" w:rsidRPr="00C745F6">
        <w:rPr>
          <w:rFonts w:ascii="Times New Roman" w:hAnsi="Times New Roman" w:cs="Times New Roman"/>
          <w:bCs/>
          <w:color w:val="000000" w:themeColor="text1"/>
        </w:rPr>
        <w:t>Allah</w:t>
      </w:r>
      <w:r w:rsidR="001A677D" w:rsidRPr="00C745F6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1A677D" w:rsidRPr="00C745F6">
        <w:rPr>
          <w:rFonts w:ascii="Times New Roman" w:hAnsi="Times New Roman" w:cs="Times New Roman"/>
          <w:bCs/>
          <w:i/>
          <w:iCs/>
          <w:color w:val="000000" w:themeColor="text1"/>
        </w:rPr>
        <w:t>alḥamdulillāh</w:t>
      </w:r>
      <w:r w:rsidR="001A677D" w:rsidRPr="00C745F6">
        <w:rPr>
          <w:rFonts w:ascii="Times New Roman" w:hAnsi="Times New Roman" w:cs="Times New Roman"/>
          <w:bCs/>
          <w:color w:val="000000" w:themeColor="text1"/>
        </w:rPr>
        <w:t xml:space="preserve">. Hierop zei de </w:t>
      </w:r>
      <w:r w:rsidR="00C745F6">
        <w:rPr>
          <w:rFonts w:ascii="Times New Roman" w:hAnsi="Times New Roman" w:cs="Times New Roman"/>
          <w:bCs/>
          <w:color w:val="000000" w:themeColor="text1"/>
        </w:rPr>
        <w:t>Profeet</w:t>
      </w:r>
      <w:r w:rsidR="001A677D" w:rsidRPr="00C745F6">
        <w:rPr>
          <w:rFonts w:ascii="Times New Roman" w:hAnsi="Times New Roman" w:cs="Times New Roman"/>
          <w:bCs/>
          <w:color w:val="000000" w:themeColor="text1"/>
        </w:rPr>
        <w:t xml:space="preserve">: </w:t>
      </w:r>
      <w:r w:rsidR="00445F1E" w:rsidRPr="00445F1E">
        <w:rPr>
          <w:rFonts w:ascii="Times New Roman" w:hAnsi="Times New Roman" w:cs="Times New Roman"/>
          <w:b/>
          <w:color w:val="000000" w:themeColor="text1"/>
        </w:rPr>
        <w:t>‘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>Verlegenheid houdt niet alleen datgene in wat jullie ervan begrijpen.</w:t>
      </w:r>
      <w:r w:rsidR="006F67A9" w:rsidRPr="00C745F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>Verlegenheid tonen tegenove</w:t>
      </w:r>
      <w:r w:rsidR="0053073C" w:rsidRPr="00C745F6">
        <w:rPr>
          <w:rFonts w:ascii="Times New Roman" w:hAnsi="Times New Roman" w:cs="Times New Roman"/>
          <w:b/>
          <w:color w:val="000000" w:themeColor="text1"/>
        </w:rPr>
        <w:t xml:space="preserve">r </w:t>
      </w:r>
      <w:r w:rsidR="00C745F6" w:rsidRPr="00C745F6">
        <w:rPr>
          <w:rFonts w:ascii="Times New Roman" w:hAnsi="Times New Roman" w:cs="Times New Roman"/>
          <w:b/>
          <w:color w:val="000000" w:themeColor="text1"/>
        </w:rPr>
        <w:t>Allah</w:t>
      </w:r>
      <w:r w:rsidR="0053073C" w:rsidRPr="00C745F6">
        <w:rPr>
          <w:rFonts w:ascii="Times New Roman" w:hAnsi="Times New Roman" w:cs="Times New Roman"/>
          <w:b/>
          <w:color w:val="000000" w:themeColor="text1"/>
        </w:rPr>
        <w:t xml:space="preserve"> zoals het hem </w:t>
      </w:r>
      <w:r w:rsidR="00445F1E" w:rsidRPr="00C745F6">
        <w:rPr>
          <w:rFonts w:ascii="Times New Roman" w:hAnsi="Times New Roman" w:cs="Times New Roman"/>
          <w:b/>
          <w:color w:val="000000" w:themeColor="text1"/>
        </w:rPr>
        <w:t>toebehoort,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 is dat je al jouw organen van elke zonde en</w:t>
      </w:r>
      <w:r w:rsidR="00C745F6">
        <w:rPr>
          <w:rFonts w:ascii="Times New Roman" w:hAnsi="Times New Roman" w:cs="Times New Roman"/>
          <w:b/>
          <w:color w:val="000000" w:themeColor="text1"/>
        </w:rPr>
        <w:t xml:space="preserve"> van het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 verbodene (</w:t>
      </w:r>
      <w:r w:rsidR="001A677D" w:rsidRPr="00C745F6">
        <w:rPr>
          <w:rFonts w:ascii="Times New Roman" w:hAnsi="Times New Roman" w:cs="Times New Roman"/>
          <w:b/>
          <w:i/>
          <w:iCs/>
          <w:color w:val="000000" w:themeColor="text1"/>
        </w:rPr>
        <w:t>ḥ</w:t>
      </w:r>
      <w:r w:rsidR="0053073C" w:rsidRPr="00C745F6">
        <w:rPr>
          <w:rFonts w:ascii="Times New Roman" w:hAnsi="Times New Roman" w:cs="Times New Roman"/>
          <w:b/>
          <w:i/>
          <w:iCs/>
          <w:color w:val="000000" w:themeColor="text1"/>
        </w:rPr>
        <w:t>arām</w:t>
      </w:r>
      <w:r w:rsidR="0053073C" w:rsidRPr="00C745F6">
        <w:rPr>
          <w:rFonts w:ascii="Times New Roman" w:hAnsi="Times New Roman" w:cs="Times New Roman"/>
          <w:b/>
          <w:color w:val="000000" w:themeColor="text1"/>
        </w:rPr>
        <w:t>) beschermt</w:t>
      </w:r>
      <w:r w:rsidR="001A677D" w:rsidRPr="00C745F6">
        <w:rPr>
          <w:rFonts w:ascii="Times New Roman" w:hAnsi="Times New Roman" w:cs="Times New Roman"/>
          <w:b/>
          <w:color w:val="000000" w:themeColor="text1"/>
        </w:rPr>
        <w:t xml:space="preserve">. Dat je jezelf niet laat misleiden door de vergankelijke gunsten van de wereld. En dat je de dood en </w:t>
      </w:r>
      <w:r w:rsidR="00DD4988" w:rsidRPr="00C745F6">
        <w:rPr>
          <w:rFonts w:ascii="Times New Roman" w:hAnsi="Times New Roman" w:cs="Times New Roman"/>
          <w:b/>
          <w:color w:val="000000" w:themeColor="text1"/>
        </w:rPr>
        <w:t xml:space="preserve">het </w:t>
      </w:r>
      <w:r w:rsidR="00C745F6">
        <w:rPr>
          <w:rFonts w:ascii="Times New Roman" w:hAnsi="Times New Roman" w:cs="Times New Roman"/>
          <w:b/>
          <w:color w:val="000000" w:themeColor="text1"/>
        </w:rPr>
        <w:t xml:space="preserve">(eeuwige) </w:t>
      </w:r>
      <w:r w:rsidR="00DD4988" w:rsidRPr="00C745F6">
        <w:rPr>
          <w:rFonts w:ascii="Times New Roman" w:hAnsi="Times New Roman" w:cs="Times New Roman"/>
          <w:b/>
          <w:color w:val="000000" w:themeColor="text1"/>
        </w:rPr>
        <w:t>leven daarna</w:t>
      </w:r>
      <w:r w:rsidR="00E62D78" w:rsidRPr="00C745F6">
        <w:rPr>
          <w:rFonts w:ascii="Times New Roman" w:hAnsi="Times New Roman" w:cs="Times New Roman"/>
          <w:b/>
          <w:color w:val="000000" w:themeColor="text1"/>
        </w:rPr>
        <w:t xml:space="preserve"> nooit vergeet.</w:t>
      </w:r>
      <w:r w:rsidR="00445F1E">
        <w:rPr>
          <w:rFonts w:ascii="Times New Roman" w:hAnsi="Times New Roman" w:cs="Times New Roman"/>
          <w:b/>
          <w:color w:val="000000" w:themeColor="text1"/>
        </w:rPr>
        <w:t>’</w:t>
      </w:r>
      <w:r w:rsidR="00E62D78" w:rsidRPr="00C745F6">
        <w:rPr>
          <w:rStyle w:val="Voetnootmarkering"/>
          <w:rFonts w:ascii="Times New Roman" w:hAnsi="Times New Roman" w:cs="Times New Roman"/>
          <w:b/>
          <w:color w:val="000000" w:themeColor="text1"/>
        </w:rPr>
        <w:footnoteReference w:id="1"/>
      </w:r>
      <w:r w:rsidR="00DD4988" w:rsidRPr="00C745F6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E5587D8" w14:textId="61EA45CF" w:rsidR="005413EC" w:rsidRPr="00C745F6" w:rsidRDefault="008A1B31" w:rsidP="005413EC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745F6">
        <w:rPr>
          <w:rFonts w:ascii="Times New Roman" w:hAnsi="Times New Roman" w:cs="Times New Roman"/>
          <w:bCs/>
          <w:color w:val="000000" w:themeColor="text1"/>
        </w:rPr>
        <w:br/>
      </w:r>
      <w:r w:rsidRPr="00C745F6">
        <w:rPr>
          <w:rFonts w:ascii="Times New Roman" w:hAnsi="Times New Roman" w:cs="Times New Roman"/>
          <w:b/>
          <w:color w:val="000000" w:themeColor="text1"/>
        </w:rPr>
        <w:t>Beste broeders!</w:t>
      </w:r>
    </w:p>
    <w:p w14:paraId="73850FE1" w14:textId="6DEB50F2" w:rsidR="008A1B31" w:rsidRPr="00C745F6" w:rsidRDefault="008A1B31" w:rsidP="00EB6656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745F6">
        <w:rPr>
          <w:rFonts w:ascii="Times New Roman" w:hAnsi="Times New Roman" w:cs="Times New Roman"/>
          <w:bCs/>
          <w:color w:val="000000" w:themeColor="text1"/>
        </w:rPr>
        <w:t>E</w:t>
      </w:r>
      <w:r w:rsidR="00E279F9" w:rsidRPr="00C745F6">
        <w:rPr>
          <w:rFonts w:ascii="Times New Roman" w:hAnsi="Times New Roman" w:cs="Times New Roman"/>
          <w:bCs/>
          <w:color w:val="000000" w:themeColor="text1"/>
        </w:rPr>
        <w:t>é</w:t>
      </w:r>
      <w:r w:rsidR="00455A49" w:rsidRPr="00C745F6">
        <w:rPr>
          <w:rFonts w:ascii="Times New Roman" w:hAnsi="Times New Roman" w:cs="Times New Roman"/>
          <w:bCs/>
          <w:color w:val="000000" w:themeColor="text1"/>
        </w:rPr>
        <w:t xml:space="preserve">n van de </w:t>
      </w:r>
      <w:r w:rsidR="006F67A9" w:rsidRPr="00C745F6">
        <w:rPr>
          <w:rFonts w:ascii="Times New Roman" w:hAnsi="Times New Roman" w:cs="Times New Roman"/>
          <w:bCs/>
          <w:color w:val="000000" w:themeColor="text1"/>
        </w:rPr>
        <w:t xml:space="preserve">vele </w:t>
      </w:r>
      <w:r w:rsidR="00455A49" w:rsidRPr="00C745F6">
        <w:rPr>
          <w:rFonts w:ascii="Times New Roman" w:hAnsi="Times New Roman" w:cs="Times New Roman"/>
          <w:bCs/>
          <w:color w:val="000000" w:themeColor="text1"/>
        </w:rPr>
        <w:t>gevoelens die onze Heer heeft geschapen in de menselijke natuur</w:t>
      </w:r>
      <w:r w:rsidR="00C745F6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C745F6">
        <w:rPr>
          <w:rFonts w:ascii="Times New Roman" w:hAnsi="Times New Roman" w:cs="Times New Roman"/>
          <w:bCs/>
          <w:i/>
          <w:iCs/>
          <w:color w:val="000000" w:themeColor="text1"/>
        </w:rPr>
        <w:t>fiṭra</w:t>
      </w:r>
      <w:r w:rsidR="00C745F6">
        <w:rPr>
          <w:rFonts w:ascii="Times New Roman" w:hAnsi="Times New Roman" w:cs="Times New Roman"/>
          <w:bCs/>
          <w:color w:val="000000" w:themeColor="text1"/>
        </w:rPr>
        <w:t>)</w:t>
      </w:r>
      <w:r w:rsidR="00ED793C" w:rsidRPr="00C745F6">
        <w:rPr>
          <w:rFonts w:ascii="Times New Roman" w:hAnsi="Times New Roman" w:cs="Times New Roman"/>
          <w:bCs/>
          <w:color w:val="000000" w:themeColor="text1"/>
        </w:rPr>
        <w:t xml:space="preserve"> is welgemanierdheid</w:t>
      </w:r>
      <w:r w:rsidR="00290214" w:rsidRPr="00C745F6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290214" w:rsidRPr="00C745F6">
        <w:rPr>
          <w:rFonts w:ascii="Times New Roman" w:hAnsi="Times New Roman" w:cs="Times New Roman"/>
          <w:bCs/>
          <w:i/>
          <w:iCs/>
          <w:color w:val="000000" w:themeColor="text1"/>
        </w:rPr>
        <w:t>adab</w:t>
      </w:r>
      <w:r w:rsidR="00290214" w:rsidRPr="00C745F6">
        <w:rPr>
          <w:rFonts w:ascii="Times New Roman" w:hAnsi="Times New Roman" w:cs="Times New Roman"/>
          <w:bCs/>
          <w:color w:val="000000" w:themeColor="text1"/>
        </w:rPr>
        <w:t>)</w:t>
      </w:r>
      <w:r w:rsidR="00ED793C" w:rsidRPr="00C745F6">
        <w:rPr>
          <w:rFonts w:ascii="Times New Roman" w:hAnsi="Times New Roman" w:cs="Times New Roman"/>
          <w:bCs/>
          <w:color w:val="000000" w:themeColor="text1"/>
        </w:rPr>
        <w:t xml:space="preserve"> en verlegenheid</w:t>
      </w:r>
      <w:r w:rsidR="00290214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814F6" w:rsidRPr="00C745F6">
        <w:rPr>
          <w:rFonts w:ascii="Times New Roman" w:hAnsi="Times New Roman" w:cs="Times New Roman"/>
          <w:bCs/>
          <w:color w:val="000000" w:themeColor="text1"/>
        </w:rPr>
        <w:t>(</w:t>
      </w:r>
      <w:r w:rsidR="00C745F6" w:rsidRPr="00C745F6">
        <w:rPr>
          <w:rFonts w:ascii="Times New Roman" w:hAnsi="Times New Roman" w:cs="Times New Roman"/>
          <w:bCs/>
          <w:i/>
          <w:iCs/>
          <w:color w:val="000000" w:themeColor="text1"/>
        </w:rPr>
        <w:t>ḥayāʾ</w:t>
      </w:r>
      <w:r w:rsidR="00F814F6" w:rsidRPr="00C745F6">
        <w:rPr>
          <w:rFonts w:ascii="Times New Roman" w:hAnsi="Times New Roman" w:cs="Times New Roman"/>
          <w:bCs/>
          <w:color w:val="000000" w:themeColor="text1"/>
        </w:rPr>
        <w:t>)</w:t>
      </w:r>
      <w:r w:rsidR="00ED793C" w:rsidRPr="00C745F6">
        <w:rPr>
          <w:rFonts w:ascii="Times New Roman" w:hAnsi="Times New Roman" w:cs="Times New Roman"/>
          <w:bCs/>
          <w:color w:val="000000" w:themeColor="text1"/>
        </w:rPr>
        <w:t xml:space="preserve">. Welgemanierdheid en verlegenheid zorgen ervoor </w:t>
      </w:r>
      <w:r w:rsidR="0029224E" w:rsidRPr="00C745F6">
        <w:rPr>
          <w:rFonts w:ascii="Times New Roman" w:hAnsi="Times New Roman" w:cs="Times New Roman"/>
          <w:bCs/>
          <w:color w:val="000000" w:themeColor="text1"/>
        </w:rPr>
        <w:t xml:space="preserve">dat men zijn ego </w:t>
      </w:r>
      <w:r w:rsidR="00C745F6">
        <w:rPr>
          <w:rFonts w:ascii="Times New Roman" w:hAnsi="Times New Roman" w:cs="Times New Roman"/>
          <w:bCs/>
          <w:color w:val="000000" w:themeColor="text1"/>
        </w:rPr>
        <w:t>(</w:t>
      </w:r>
      <w:r w:rsidR="00C745F6">
        <w:rPr>
          <w:rFonts w:ascii="Times New Roman" w:hAnsi="Times New Roman" w:cs="Times New Roman"/>
          <w:bCs/>
          <w:i/>
          <w:iCs/>
          <w:color w:val="000000" w:themeColor="text1"/>
        </w:rPr>
        <w:t>nafs</w:t>
      </w:r>
      <w:r w:rsidR="00C745F6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322C68" w:rsidRPr="00C745F6">
        <w:rPr>
          <w:rFonts w:ascii="Times New Roman" w:hAnsi="Times New Roman" w:cs="Times New Roman"/>
          <w:bCs/>
          <w:color w:val="000000" w:themeColor="text1"/>
        </w:rPr>
        <w:t xml:space="preserve">op de juiste manier </w:t>
      </w:r>
      <w:r w:rsidR="00022197" w:rsidRPr="00C745F6">
        <w:rPr>
          <w:rFonts w:ascii="Times New Roman" w:hAnsi="Times New Roman" w:cs="Times New Roman"/>
          <w:bCs/>
          <w:color w:val="000000" w:themeColor="text1"/>
        </w:rPr>
        <w:t xml:space="preserve">opvoedt </w:t>
      </w:r>
      <w:r w:rsidR="00750997" w:rsidRPr="00C745F6">
        <w:rPr>
          <w:rFonts w:ascii="Times New Roman" w:hAnsi="Times New Roman" w:cs="Times New Roman"/>
          <w:bCs/>
          <w:color w:val="000000" w:themeColor="text1"/>
        </w:rPr>
        <w:t>en zijn</w:t>
      </w:r>
      <w:r w:rsidR="00FE3082" w:rsidRPr="00C745F6">
        <w:rPr>
          <w:rFonts w:ascii="Times New Roman" w:hAnsi="Times New Roman" w:cs="Times New Roman"/>
          <w:bCs/>
          <w:color w:val="000000" w:themeColor="text1"/>
        </w:rPr>
        <w:t xml:space="preserve"> eigen</w:t>
      </w:r>
      <w:r w:rsidR="00750997" w:rsidRPr="00C745F6">
        <w:rPr>
          <w:rFonts w:ascii="Times New Roman" w:hAnsi="Times New Roman" w:cs="Times New Roman"/>
          <w:bCs/>
          <w:color w:val="000000" w:themeColor="text1"/>
        </w:rPr>
        <w:t xml:space="preserve"> grenzen kent.</w:t>
      </w:r>
      <w:r w:rsidR="00750997" w:rsidRPr="00C745F6">
        <w:rPr>
          <w:rStyle w:val="Voetnootmarkering"/>
          <w:rFonts w:ascii="Times New Roman" w:hAnsi="Times New Roman" w:cs="Times New Roman"/>
          <w:bCs/>
          <w:color w:val="000000" w:themeColor="text1"/>
        </w:rPr>
        <w:footnoteReference w:id="2"/>
      </w:r>
      <w:r w:rsidR="00322C68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E3082" w:rsidRPr="00C745F6">
        <w:rPr>
          <w:rFonts w:ascii="Times New Roman" w:hAnsi="Times New Roman" w:cs="Times New Roman"/>
          <w:bCs/>
          <w:color w:val="000000" w:themeColor="text1"/>
        </w:rPr>
        <w:t>Welgemanierdheid geeft waarde</w:t>
      </w:r>
      <w:r w:rsidR="00322C68" w:rsidRPr="00C745F6">
        <w:rPr>
          <w:rFonts w:ascii="Times New Roman" w:hAnsi="Times New Roman" w:cs="Times New Roman"/>
          <w:bCs/>
          <w:color w:val="000000" w:themeColor="text1"/>
        </w:rPr>
        <w:t xml:space="preserve"> aan de bewoordingen en gedragingen van een moslim.</w:t>
      </w:r>
      <w:r w:rsidR="00414AAB" w:rsidRPr="00C745F6">
        <w:rPr>
          <w:rFonts w:ascii="Times New Roman" w:hAnsi="Times New Roman" w:cs="Times New Roman"/>
          <w:bCs/>
          <w:color w:val="000000" w:themeColor="text1"/>
        </w:rPr>
        <w:t xml:space="preserve"> Een berouw </w:t>
      </w:r>
      <w:r w:rsidR="00C745F6">
        <w:rPr>
          <w:rFonts w:ascii="Times New Roman" w:hAnsi="Times New Roman" w:cs="Times New Roman"/>
          <w:bCs/>
          <w:color w:val="000000" w:themeColor="text1"/>
        </w:rPr>
        <w:t>dat</w:t>
      </w:r>
      <w:r w:rsidR="00414AAB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E3082" w:rsidRPr="00C745F6">
        <w:rPr>
          <w:rFonts w:ascii="Times New Roman" w:hAnsi="Times New Roman" w:cs="Times New Roman"/>
          <w:bCs/>
          <w:color w:val="000000" w:themeColor="text1"/>
        </w:rPr>
        <w:t xml:space="preserve">welgemanierd verricht wordt zal </w:t>
      </w:r>
      <w:r w:rsidR="00C745F6">
        <w:rPr>
          <w:rFonts w:ascii="Times New Roman" w:hAnsi="Times New Roman" w:cs="Times New Roman"/>
          <w:bCs/>
          <w:color w:val="000000" w:themeColor="text1"/>
        </w:rPr>
        <w:t>aanvaard</w:t>
      </w:r>
      <w:r w:rsidR="00FE3082" w:rsidRPr="00C745F6">
        <w:rPr>
          <w:rFonts w:ascii="Times New Roman" w:hAnsi="Times New Roman" w:cs="Times New Roman"/>
          <w:bCs/>
          <w:color w:val="000000" w:themeColor="text1"/>
        </w:rPr>
        <w:t xml:space="preserve"> worden. </w:t>
      </w:r>
      <w:r w:rsidR="00414AAB" w:rsidRPr="00C745F6">
        <w:rPr>
          <w:rFonts w:ascii="Times New Roman" w:hAnsi="Times New Roman" w:cs="Times New Roman"/>
          <w:bCs/>
          <w:color w:val="000000" w:themeColor="text1"/>
        </w:rPr>
        <w:t>Wan</w:t>
      </w:r>
      <w:r w:rsidR="00CF019C" w:rsidRPr="00C745F6">
        <w:rPr>
          <w:rFonts w:ascii="Times New Roman" w:hAnsi="Times New Roman" w:cs="Times New Roman"/>
          <w:bCs/>
          <w:color w:val="000000" w:themeColor="text1"/>
        </w:rPr>
        <w:t>neer smeekbedes (</w:t>
      </w:r>
      <w:r w:rsidR="00C745F6" w:rsidRPr="00C745F6">
        <w:rPr>
          <w:rFonts w:asciiTheme="majorBidi" w:hAnsiTheme="majorBidi" w:cstheme="majorBidi"/>
          <w:bCs/>
          <w:i/>
          <w:iCs/>
          <w:color w:val="000000" w:themeColor="text1"/>
        </w:rPr>
        <w:t>duʿ</w:t>
      </w:r>
      <w:r w:rsidR="00C745F6" w:rsidRPr="00C745F6">
        <w:rPr>
          <w:rFonts w:asciiTheme="majorBidi" w:hAnsiTheme="majorBidi" w:cstheme="majorBidi"/>
          <w:i/>
          <w:iCs/>
          <w:color w:val="000000"/>
        </w:rPr>
        <w:t>āʾ</w:t>
      </w:r>
      <w:r w:rsidR="00CF019C" w:rsidRPr="00C745F6">
        <w:rPr>
          <w:rFonts w:asciiTheme="majorBidi" w:hAnsiTheme="majorBidi" w:cstheme="majorBidi"/>
          <w:color w:val="000000"/>
        </w:rPr>
        <w:t>)</w:t>
      </w:r>
      <w:r w:rsidR="00867D86" w:rsidRPr="00C745F6">
        <w:rPr>
          <w:rFonts w:asciiTheme="majorBidi" w:hAnsiTheme="majorBidi" w:cstheme="majorBidi"/>
          <w:color w:val="000000"/>
        </w:rPr>
        <w:t xml:space="preserve"> en aanbiddingen</w:t>
      </w:r>
      <w:r w:rsidR="00404AE0" w:rsidRPr="00C745F6">
        <w:rPr>
          <w:rFonts w:asciiTheme="majorBidi" w:hAnsiTheme="majorBidi" w:cstheme="majorBidi"/>
          <w:color w:val="000000"/>
        </w:rPr>
        <w:t xml:space="preserve"> (</w:t>
      </w:r>
      <w:r w:rsidR="00C745F6" w:rsidRPr="00C745F6">
        <w:rPr>
          <w:rFonts w:asciiTheme="majorBidi" w:hAnsiTheme="majorBidi" w:cstheme="majorBidi"/>
          <w:i/>
          <w:iCs/>
          <w:color w:val="000000"/>
        </w:rPr>
        <w:t>ʿib</w:t>
      </w:r>
      <w:r w:rsidR="00C745F6" w:rsidRPr="00C745F6">
        <w:rPr>
          <w:rFonts w:asciiTheme="majorBidi" w:hAnsiTheme="majorBidi" w:cstheme="majorBidi"/>
          <w:bCs/>
          <w:i/>
          <w:iCs/>
          <w:color w:val="000000" w:themeColor="text1"/>
        </w:rPr>
        <w:t>āda</w:t>
      </w:r>
      <w:r w:rsidR="00404AE0" w:rsidRPr="00C745F6">
        <w:rPr>
          <w:rFonts w:asciiTheme="majorBidi" w:hAnsiTheme="majorBidi" w:cstheme="majorBidi"/>
          <w:bCs/>
          <w:color w:val="000000" w:themeColor="text1"/>
        </w:rPr>
        <w:t>)</w:t>
      </w:r>
      <w:r w:rsidR="00867D86" w:rsidRPr="00C745F6">
        <w:rPr>
          <w:rFonts w:asciiTheme="majorBidi" w:hAnsiTheme="majorBidi" w:cstheme="majorBidi"/>
          <w:color w:val="000000"/>
        </w:rPr>
        <w:t xml:space="preserve"> </w:t>
      </w:r>
      <w:r w:rsidR="00FE3082" w:rsidRPr="00C745F6">
        <w:rPr>
          <w:rFonts w:asciiTheme="majorBidi" w:hAnsiTheme="majorBidi" w:cstheme="majorBidi"/>
          <w:color w:val="000000"/>
        </w:rPr>
        <w:t>welgemanierd</w:t>
      </w:r>
      <w:r w:rsidR="00867D86" w:rsidRPr="00C745F6">
        <w:rPr>
          <w:rFonts w:asciiTheme="majorBidi" w:hAnsiTheme="majorBidi" w:cstheme="majorBidi"/>
          <w:color w:val="000000"/>
        </w:rPr>
        <w:t xml:space="preserve"> </w:t>
      </w:r>
      <w:r w:rsidR="00FE3082" w:rsidRPr="00C745F6">
        <w:rPr>
          <w:rFonts w:asciiTheme="majorBidi" w:hAnsiTheme="majorBidi" w:cstheme="majorBidi"/>
          <w:color w:val="000000"/>
        </w:rPr>
        <w:t>zijn</w:t>
      </w:r>
      <w:r w:rsidR="00867D86" w:rsidRPr="00C745F6">
        <w:rPr>
          <w:rFonts w:asciiTheme="majorBidi" w:hAnsiTheme="majorBidi" w:cstheme="majorBidi"/>
          <w:color w:val="000000"/>
        </w:rPr>
        <w:t xml:space="preserve"> </w:t>
      </w:r>
      <w:r w:rsidR="00C745F6">
        <w:rPr>
          <w:rFonts w:asciiTheme="majorBidi" w:hAnsiTheme="majorBidi" w:cstheme="majorBidi"/>
          <w:color w:val="000000"/>
        </w:rPr>
        <w:t>uitgevoerd</w:t>
      </w:r>
      <w:r w:rsidR="0053073C" w:rsidRPr="00C745F6">
        <w:rPr>
          <w:rFonts w:asciiTheme="majorBidi" w:hAnsiTheme="majorBidi" w:cstheme="majorBidi"/>
          <w:color w:val="000000"/>
        </w:rPr>
        <w:t xml:space="preserve">, </w:t>
      </w:r>
      <w:r w:rsidR="00C745F6">
        <w:rPr>
          <w:rFonts w:asciiTheme="majorBidi" w:hAnsiTheme="majorBidi" w:cstheme="majorBidi"/>
          <w:color w:val="000000"/>
        </w:rPr>
        <w:t>groeit het aanzien van de mens bij Allah</w:t>
      </w:r>
      <w:r w:rsidR="00971BF4" w:rsidRPr="00C745F6">
        <w:rPr>
          <w:rFonts w:asciiTheme="majorBidi" w:hAnsiTheme="majorBidi" w:cstheme="majorBidi"/>
          <w:color w:val="000000"/>
        </w:rPr>
        <w:t>.</w:t>
      </w:r>
      <w:r w:rsidR="0053073C" w:rsidRPr="00C745F6">
        <w:rPr>
          <w:rFonts w:asciiTheme="majorBidi" w:hAnsiTheme="majorBidi" w:cstheme="majorBidi"/>
          <w:color w:val="000000"/>
        </w:rPr>
        <w:t xml:space="preserve"> </w:t>
      </w:r>
      <w:r w:rsidR="003423C0" w:rsidRPr="00C745F6">
        <w:rPr>
          <w:rFonts w:asciiTheme="majorBidi" w:hAnsiTheme="majorBidi" w:cstheme="majorBidi"/>
          <w:color w:val="000000"/>
        </w:rPr>
        <w:t xml:space="preserve">Een hart </w:t>
      </w:r>
      <w:r w:rsidR="00C745F6">
        <w:rPr>
          <w:rFonts w:asciiTheme="majorBidi" w:hAnsiTheme="majorBidi" w:cstheme="majorBidi"/>
          <w:color w:val="000000"/>
        </w:rPr>
        <w:t>dat</w:t>
      </w:r>
      <w:r w:rsidR="003423C0" w:rsidRPr="00C745F6">
        <w:rPr>
          <w:rFonts w:asciiTheme="majorBidi" w:hAnsiTheme="majorBidi" w:cstheme="majorBidi"/>
          <w:color w:val="000000"/>
        </w:rPr>
        <w:t xml:space="preserve"> </w:t>
      </w:r>
      <w:r w:rsidR="00A479BE" w:rsidRPr="00C745F6">
        <w:rPr>
          <w:rFonts w:asciiTheme="majorBidi" w:hAnsiTheme="majorBidi" w:cstheme="majorBidi"/>
          <w:color w:val="000000"/>
        </w:rPr>
        <w:t xml:space="preserve">omringt is met welgemanierdheid en verlegenheid is een hart </w:t>
      </w:r>
      <w:r w:rsidR="00C745F6">
        <w:rPr>
          <w:rFonts w:asciiTheme="majorBidi" w:hAnsiTheme="majorBidi" w:cstheme="majorBidi"/>
          <w:color w:val="000000"/>
        </w:rPr>
        <w:t>dat</w:t>
      </w:r>
      <w:r w:rsidR="00A479BE" w:rsidRPr="00C745F6">
        <w:rPr>
          <w:rFonts w:asciiTheme="majorBidi" w:hAnsiTheme="majorBidi" w:cstheme="majorBidi"/>
          <w:color w:val="000000"/>
        </w:rPr>
        <w:t xml:space="preserve"> goedhed</w:t>
      </w:r>
      <w:r w:rsidR="00C745F6">
        <w:rPr>
          <w:rFonts w:asciiTheme="majorBidi" w:hAnsiTheme="majorBidi" w:cstheme="majorBidi"/>
          <w:color w:val="000000"/>
        </w:rPr>
        <w:t>en</w:t>
      </w:r>
      <w:r w:rsidR="00A479BE" w:rsidRPr="00C745F6">
        <w:rPr>
          <w:rFonts w:asciiTheme="majorBidi" w:hAnsiTheme="majorBidi" w:cstheme="majorBidi"/>
          <w:color w:val="000000"/>
        </w:rPr>
        <w:t xml:space="preserve"> </w:t>
      </w:r>
      <w:r w:rsidR="00C745F6">
        <w:rPr>
          <w:rFonts w:asciiTheme="majorBidi" w:hAnsiTheme="majorBidi" w:cstheme="majorBidi"/>
          <w:color w:val="000000"/>
        </w:rPr>
        <w:t>bezit</w:t>
      </w:r>
      <w:r w:rsidR="00C61161" w:rsidRPr="00C745F6">
        <w:rPr>
          <w:rFonts w:asciiTheme="majorBidi" w:hAnsiTheme="majorBidi" w:cstheme="majorBidi"/>
          <w:color w:val="000000"/>
        </w:rPr>
        <w:t>.</w:t>
      </w:r>
      <w:r w:rsidR="009B6E4D" w:rsidRPr="00C745F6">
        <w:rPr>
          <w:rFonts w:asciiTheme="majorBidi" w:hAnsiTheme="majorBidi" w:cstheme="majorBidi"/>
          <w:color w:val="000000"/>
        </w:rPr>
        <w:t xml:space="preserve"> Van</w:t>
      </w:r>
      <w:r w:rsidR="00A07550" w:rsidRPr="00C745F6">
        <w:rPr>
          <w:rFonts w:asciiTheme="majorBidi" w:hAnsiTheme="majorBidi" w:cstheme="majorBidi"/>
          <w:color w:val="000000"/>
        </w:rPr>
        <w:t xml:space="preserve"> een tong </w:t>
      </w:r>
      <w:r w:rsidR="00BC5C9D" w:rsidRPr="00C745F6">
        <w:rPr>
          <w:rFonts w:asciiTheme="majorBidi" w:hAnsiTheme="majorBidi" w:cstheme="majorBidi"/>
          <w:color w:val="000000"/>
        </w:rPr>
        <w:t>die</w:t>
      </w:r>
      <w:r w:rsidR="00A07550" w:rsidRPr="00C745F6">
        <w:rPr>
          <w:rFonts w:asciiTheme="majorBidi" w:hAnsiTheme="majorBidi" w:cstheme="majorBidi"/>
          <w:color w:val="000000"/>
        </w:rPr>
        <w:t xml:space="preserve"> spreekt met welgemanierdheid</w:t>
      </w:r>
      <w:r w:rsidR="009B6E4D" w:rsidRPr="00C745F6">
        <w:rPr>
          <w:rFonts w:asciiTheme="majorBidi" w:hAnsiTheme="majorBidi" w:cstheme="majorBidi"/>
          <w:color w:val="000000"/>
        </w:rPr>
        <w:t xml:space="preserve"> zullen</w:t>
      </w:r>
      <w:r w:rsidR="00A07550" w:rsidRPr="00C745F6">
        <w:rPr>
          <w:rFonts w:asciiTheme="majorBidi" w:hAnsiTheme="majorBidi" w:cstheme="majorBidi"/>
          <w:color w:val="000000"/>
        </w:rPr>
        <w:t xml:space="preserve"> alleen mooie en sympathieke woorden </w:t>
      </w:r>
      <w:r w:rsidR="00C745F6">
        <w:rPr>
          <w:rFonts w:asciiTheme="majorBidi" w:hAnsiTheme="majorBidi" w:cstheme="majorBidi"/>
          <w:color w:val="000000"/>
        </w:rPr>
        <w:t>afdruipen</w:t>
      </w:r>
      <w:r w:rsidR="00A07550" w:rsidRPr="00C745F6">
        <w:rPr>
          <w:rFonts w:asciiTheme="majorBidi" w:hAnsiTheme="majorBidi" w:cstheme="majorBidi"/>
          <w:color w:val="000000"/>
        </w:rPr>
        <w:t xml:space="preserve">. </w:t>
      </w:r>
      <w:r w:rsidR="005D75F9" w:rsidRPr="00C745F6">
        <w:rPr>
          <w:rFonts w:asciiTheme="majorBidi" w:hAnsiTheme="majorBidi" w:cstheme="majorBidi"/>
          <w:color w:val="000000"/>
        </w:rPr>
        <w:t xml:space="preserve">Zo’n tong zal </w:t>
      </w:r>
      <w:r w:rsidR="001049E2" w:rsidRPr="00C745F6">
        <w:rPr>
          <w:rFonts w:asciiTheme="majorBidi" w:hAnsiTheme="majorBidi" w:cstheme="majorBidi"/>
          <w:color w:val="000000"/>
        </w:rPr>
        <w:t xml:space="preserve">afstand houden </w:t>
      </w:r>
      <w:r w:rsidR="00BC5C9D" w:rsidRPr="00C745F6">
        <w:rPr>
          <w:rFonts w:asciiTheme="majorBidi" w:hAnsiTheme="majorBidi" w:cstheme="majorBidi"/>
          <w:color w:val="000000"/>
        </w:rPr>
        <w:t>van</w:t>
      </w:r>
      <w:r w:rsidR="008A2BEA" w:rsidRPr="00C745F6">
        <w:rPr>
          <w:rFonts w:asciiTheme="majorBidi" w:hAnsiTheme="majorBidi" w:cstheme="majorBidi"/>
          <w:color w:val="000000"/>
        </w:rPr>
        <w:t xml:space="preserve"> </w:t>
      </w:r>
      <w:r w:rsidR="00C745F6">
        <w:rPr>
          <w:rFonts w:asciiTheme="majorBidi" w:hAnsiTheme="majorBidi" w:cstheme="majorBidi"/>
          <w:color w:val="000000"/>
        </w:rPr>
        <w:t xml:space="preserve">nutteloze </w:t>
      </w:r>
      <w:r w:rsidR="009B6E4D" w:rsidRPr="00C745F6">
        <w:rPr>
          <w:rFonts w:asciiTheme="majorBidi" w:hAnsiTheme="majorBidi" w:cstheme="majorBidi"/>
          <w:color w:val="000000"/>
        </w:rPr>
        <w:t>gesprekken</w:t>
      </w:r>
      <w:r w:rsidR="00BC5C9D" w:rsidRPr="00C745F6">
        <w:rPr>
          <w:rFonts w:asciiTheme="majorBidi" w:hAnsiTheme="majorBidi" w:cstheme="majorBidi"/>
          <w:color w:val="000000"/>
        </w:rPr>
        <w:t xml:space="preserve">, roddels, </w:t>
      </w:r>
      <w:r w:rsidR="000500D6" w:rsidRPr="00C745F6">
        <w:rPr>
          <w:rFonts w:asciiTheme="majorBidi" w:hAnsiTheme="majorBidi" w:cstheme="majorBidi"/>
          <w:color w:val="000000"/>
        </w:rPr>
        <w:t xml:space="preserve">leugens en </w:t>
      </w:r>
      <w:r w:rsidR="00C745F6" w:rsidRPr="00C745F6">
        <w:rPr>
          <w:rFonts w:asciiTheme="majorBidi" w:hAnsiTheme="majorBidi" w:cstheme="majorBidi"/>
          <w:color w:val="000000"/>
        </w:rPr>
        <w:t>zwartmak</w:t>
      </w:r>
      <w:r w:rsidR="00C745F6">
        <w:rPr>
          <w:rFonts w:asciiTheme="majorBidi" w:hAnsiTheme="majorBidi" w:cstheme="majorBidi"/>
          <w:color w:val="000000"/>
        </w:rPr>
        <w:t>erij</w:t>
      </w:r>
      <w:r w:rsidR="000500D6" w:rsidRPr="00C745F6">
        <w:rPr>
          <w:rFonts w:asciiTheme="majorBidi" w:hAnsiTheme="majorBidi" w:cstheme="majorBidi"/>
          <w:color w:val="000000"/>
        </w:rPr>
        <w:t xml:space="preserve"> </w:t>
      </w:r>
      <w:r w:rsidR="00C745F6">
        <w:rPr>
          <w:rFonts w:asciiTheme="majorBidi" w:hAnsiTheme="majorBidi" w:cstheme="majorBidi"/>
          <w:color w:val="000000"/>
        </w:rPr>
        <w:t>die</w:t>
      </w:r>
      <w:r w:rsidR="000500D6" w:rsidRPr="00C745F6">
        <w:rPr>
          <w:rFonts w:asciiTheme="majorBidi" w:hAnsiTheme="majorBidi" w:cstheme="majorBidi"/>
          <w:color w:val="000000"/>
        </w:rPr>
        <w:t xml:space="preserve"> niet gepast zijn voor een </w:t>
      </w:r>
      <w:r w:rsidR="00C745F6">
        <w:rPr>
          <w:rFonts w:asciiTheme="majorBidi" w:hAnsiTheme="majorBidi" w:cstheme="majorBidi"/>
          <w:color w:val="000000"/>
        </w:rPr>
        <w:t>gelovige (</w:t>
      </w:r>
      <w:r w:rsidR="00C745F6">
        <w:rPr>
          <w:rFonts w:asciiTheme="majorBidi" w:hAnsiTheme="majorBidi" w:cstheme="majorBidi"/>
          <w:i/>
          <w:iCs/>
          <w:color w:val="000000"/>
        </w:rPr>
        <w:t>muʾmin</w:t>
      </w:r>
      <w:r w:rsidR="00C745F6">
        <w:rPr>
          <w:rFonts w:asciiTheme="majorBidi" w:hAnsiTheme="majorBidi" w:cstheme="majorBidi"/>
          <w:color w:val="000000"/>
        </w:rPr>
        <w:t>)</w:t>
      </w:r>
      <w:r w:rsidR="000500D6" w:rsidRPr="00C745F6">
        <w:rPr>
          <w:rFonts w:asciiTheme="majorBidi" w:hAnsiTheme="majorBidi" w:cstheme="majorBidi"/>
          <w:color w:val="000000"/>
        </w:rPr>
        <w:t xml:space="preserve">. Een oog </w:t>
      </w:r>
      <w:r w:rsidR="00C745F6">
        <w:rPr>
          <w:rFonts w:asciiTheme="majorBidi" w:hAnsiTheme="majorBidi" w:cstheme="majorBidi"/>
          <w:color w:val="000000"/>
        </w:rPr>
        <w:t>dat</w:t>
      </w:r>
      <w:r w:rsidR="000500D6" w:rsidRPr="00C745F6">
        <w:rPr>
          <w:rFonts w:asciiTheme="majorBidi" w:hAnsiTheme="majorBidi" w:cstheme="majorBidi"/>
          <w:color w:val="000000"/>
        </w:rPr>
        <w:t xml:space="preserve"> alles bekijkt vanuit verlegenheid en welgemanierdheid</w:t>
      </w:r>
      <w:r w:rsidR="00C745F6">
        <w:rPr>
          <w:rFonts w:asciiTheme="majorBidi" w:hAnsiTheme="majorBidi" w:cstheme="majorBidi"/>
          <w:color w:val="000000"/>
        </w:rPr>
        <w:t>,</w:t>
      </w:r>
      <w:r w:rsidR="000500D6" w:rsidRPr="00C745F6">
        <w:rPr>
          <w:rFonts w:asciiTheme="majorBidi" w:hAnsiTheme="majorBidi" w:cstheme="majorBidi"/>
          <w:color w:val="000000"/>
        </w:rPr>
        <w:t xml:space="preserve"> zal </w:t>
      </w:r>
      <w:r w:rsidR="00C745F6">
        <w:rPr>
          <w:rFonts w:asciiTheme="majorBidi" w:hAnsiTheme="majorBidi" w:cstheme="majorBidi"/>
          <w:color w:val="000000"/>
        </w:rPr>
        <w:t>vanwege</w:t>
      </w:r>
      <w:r w:rsidR="000500D6" w:rsidRPr="00C745F6">
        <w:rPr>
          <w:rFonts w:asciiTheme="majorBidi" w:hAnsiTheme="majorBidi" w:cstheme="majorBidi"/>
          <w:color w:val="000000"/>
        </w:rPr>
        <w:t xml:space="preserve"> </w:t>
      </w:r>
      <w:r w:rsidR="00C745F6">
        <w:rPr>
          <w:rFonts w:asciiTheme="majorBidi" w:hAnsiTheme="majorBidi" w:cstheme="majorBidi"/>
          <w:color w:val="000000"/>
        </w:rPr>
        <w:t>zijn</w:t>
      </w:r>
      <w:r w:rsidR="000500D6" w:rsidRPr="00C745F6">
        <w:rPr>
          <w:rFonts w:asciiTheme="majorBidi" w:hAnsiTheme="majorBidi" w:cstheme="majorBidi"/>
          <w:color w:val="000000"/>
        </w:rPr>
        <w:t xml:space="preserve"> zoekt</w:t>
      </w:r>
      <w:r w:rsidR="00C745F6">
        <w:rPr>
          <w:rFonts w:asciiTheme="majorBidi" w:hAnsiTheme="majorBidi" w:cstheme="majorBidi"/>
          <w:color w:val="000000"/>
        </w:rPr>
        <w:t>ocht</w:t>
      </w:r>
      <w:r w:rsidR="000500D6" w:rsidRPr="00C745F6">
        <w:rPr>
          <w:rFonts w:asciiTheme="majorBidi" w:hAnsiTheme="majorBidi" w:cstheme="majorBidi"/>
          <w:color w:val="000000"/>
        </w:rPr>
        <w:t xml:space="preserve"> naar zijn eigen tekortkomingen de gebreken van anderen niet </w:t>
      </w:r>
      <w:r w:rsidR="00C745F6">
        <w:rPr>
          <w:rFonts w:asciiTheme="majorBidi" w:hAnsiTheme="majorBidi" w:cstheme="majorBidi"/>
          <w:color w:val="000000"/>
        </w:rPr>
        <w:t>opsporen</w:t>
      </w:r>
      <w:r w:rsidR="000500D6" w:rsidRPr="00C745F6">
        <w:rPr>
          <w:rFonts w:asciiTheme="majorBidi" w:hAnsiTheme="majorBidi" w:cstheme="majorBidi"/>
          <w:color w:val="000000"/>
        </w:rPr>
        <w:t xml:space="preserve">. </w:t>
      </w:r>
      <w:r w:rsidR="005963FD" w:rsidRPr="00C745F6">
        <w:rPr>
          <w:rFonts w:asciiTheme="majorBidi" w:hAnsiTheme="majorBidi" w:cstheme="majorBidi"/>
          <w:color w:val="000000"/>
        </w:rPr>
        <w:t xml:space="preserve">Een </w:t>
      </w:r>
      <w:r w:rsidR="00A84379" w:rsidRPr="00C745F6">
        <w:rPr>
          <w:rFonts w:asciiTheme="majorBidi" w:hAnsiTheme="majorBidi" w:cstheme="majorBidi"/>
          <w:color w:val="000000"/>
        </w:rPr>
        <w:t xml:space="preserve">oog </w:t>
      </w:r>
      <w:r w:rsidR="00C745F6">
        <w:rPr>
          <w:rFonts w:asciiTheme="majorBidi" w:hAnsiTheme="majorBidi" w:cstheme="majorBidi"/>
          <w:color w:val="000000"/>
        </w:rPr>
        <w:t>dat</w:t>
      </w:r>
      <w:r w:rsidR="00A84379" w:rsidRPr="00C745F6">
        <w:rPr>
          <w:rFonts w:asciiTheme="majorBidi" w:hAnsiTheme="majorBidi" w:cstheme="majorBidi"/>
          <w:color w:val="000000"/>
        </w:rPr>
        <w:t xml:space="preserve"> </w:t>
      </w:r>
      <w:r w:rsidR="00C745F6">
        <w:rPr>
          <w:rFonts w:asciiTheme="majorBidi" w:hAnsiTheme="majorBidi" w:cstheme="majorBidi"/>
          <w:color w:val="000000"/>
        </w:rPr>
        <w:t>het</w:t>
      </w:r>
      <w:r w:rsidR="00A84379" w:rsidRPr="00C745F6">
        <w:rPr>
          <w:rFonts w:asciiTheme="majorBidi" w:hAnsiTheme="majorBidi" w:cstheme="majorBidi"/>
          <w:color w:val="000000"/>
        </w:rPr>
        <w:t xml:space="preserve"> vers</w:t>
      </w:r>
      <w:r w:rsidR="00C745F6">
        <w:rPr>
          <w:rFonts w:asciiTheme="majorBidi" w:hAnsiTheme="majorBidi" w:cstheme="majorBidi"/>
          <w:color w:val="000000"/>
        </w:rPr>
        <w:t xml:space="preserve"> </w:t>
      </w:r>
      <w:r w:rsidR="00445F1E" w:rsidRPr="00445F1E">
        <w:rPr>
          <w:rFonts w:asciiTheme="majorBidi" w:hAnsiTheme="majorBidi" w:cstheme="majorBidi"/>
          <w:b/>
          <w:bCs/>
          <w:color w:val="000000"/>
        </w:rPr>
        <w:t>‘</w:t>
      </w:r>
      <w:r w:rsidR="00EB6656">
        <w:rPr>
          <w:rFonts w:asciiTheme="majorBidi" w:hAnsiTheme="majorBidi" w:cstheme="majorBidi"/>
          <w:b/>
          <w:bCs/>
          <w:color w:val="000000"/>
        </w:rPr>
        <w:t>Z</w:t>
      </w:r>
      <w:r w:rsidR="000500D6" w:rsidRPr="00C745F6">
        <w:rPr>
          <w:rFonts w:asciiTheme="majorBidi" w:hAnsiTheme="majorBidi" w:cstheme="majorBidi"/>
          <w:b/>
          <w:bCs/>
          <w:color w:val="000000"/>
        </w:rPr>
        <w:t xml:space="preserve">eg tegen de </w:t>
      </w:r>
      <w:r w:rsidR="00445F1E">
        <w:rPr>
          <w:rFonts w:asciiTheme="majorBidi" w:hAnsiTheme="majorBidi" w:cstheme="majorBidi"/>
          <w:b/>
          <w:bCs/>
          <w:color w:val="000000"/>
        </w:rPr>
        <w:t>gelovigen</w:t>
      </w:r>
      <w:r w:rsidR="000500D6" w:rsidRPr="00C745F6">
        <w:rPr>
          <w:rFonts w:asciiTheme="majorBidi" w:hAnsiTheme="majorBidi" w:cstheme="majorBidi"/>
          <w:b/>
          <w:bCs/>
          <w:color w:val="000000"/>
        </w:rPr>
        <w:t xml:space="preserve"> dat ze hun ogen </w:t>
      </w:r>
      <w:r w:rsidR="000500D6" w:rsidRPr="00C745F6">
        <w:rPr>
          <w:rFonts w:asciiTheme="majorBidi" w:hAnsiTheme="majorBidi" w:cstheme="majorBidi"/>
          <w:b/>
          <w:bCs/>
          <w:color w:val="000000"/>
        </w:rPr>
        <w:t xml:space="preserve">moeten </w:t>
      </w:r>
      <w:r w:rsidR="00445F1E">
        <w:rPr>
          <w:rFonts w:asciiTheme="majorBidi" w:hAnsiTheme="majorBidi" w:cstheme="majorBidi"/>
          <w:b/>
          <w:bCs/>
          <w:color w:val="000000"/>
        </w:rPr>
        <w:t>terneerslaan’</w:t>
      </w:r>
      <w:r w:rsidR="000500D6" w:rsidRPr="00C745F6">
        <w:rPr>
          <w:rStyle w:val="Voetnootmarkering"/>
          <w:rFonts w:asciiTheme="majorBidi" w:hAnsiTheme="majorBidi" w:cstheme="majorBidi"/>
          <w:b/>
          <w:bCs/>
          <w:color w:val="000000"/>
        </w:rPr>
        <w:footnoteReference w:id="3"/>
      </w:r>
      <w:r w:rsidR="00A84379" w:rsidRPr="00C745F6">
        <w:rPr>
          <w:rFonts w:asciiTheme="majorBidi" w:hAnsiTheme="majorBidi" w:cstheme="majorBidi"/>
          <w:b/>
          <w:bCs/>
          <w:color w:val="000000"/>
        </w:rPr>
        <w:t xml:space="preserve"> </w:t>
      </w:r>
      <w:r w:rsidR="00A84379" w:rsidRPr="00C745F6">
        <w:rPr>
          <w:rFonts w:asciiTheme="majorBidi" w:hAnsiTheme="majorBidi" w:cstheme="majorBidi"/>
          <w:color w:val="000000"/>
        </w:rPr>
        <w:t>in acht neemt</w:t>
      </w:r>
      <w:r w:rsidR="00E61BE9" w:rsidRPr="00C745F6">
        <w:rPr>
          <w:rFonts w:asciiTheme="majorBidi" w:hAnsiTheme="majorBidi" w:cstheme="majorBidi"/>
          <w:color w:val="000000"/>
        </w:rPr>
        <w:t>,</w:t>
      </w:r>
      <w:r w:rsidR="00A84379" w:rsidRPr="00C745F6">
        <w:rPr>
          <w:rFonts w:asciiTheme="majorBidi" w:hAnsiTheme="majorBidi" w:cstheme="majorBidi"/>
          <w:color w:val="000000"/>
        </w:rPr>
        <w:t xml:space="preserve"> zal </w:t>
      </w:r>
      <w:r w:rsidR="00E359AE" w:rsidRPr="00C745F6">
        <w:rPr>
          <w:rFonts w:asciiTheme="majorBidi" w:hAnsiTheme="majorBidi" w:cstheme="majorBidi"/>
          <w:color w:val="000000"/>
        </w:rPr>
        <w:t xml:space="preserve">de </w:t>
      </w:r>
      <w:r w:rsidR="00A84379" w:rsidRPr="00C745F6">
        <w:rPr>
          <w:rFonts w:asciiTheme="majorBidi" w:hAnsiTheme="majorBidi" w:cstheme="majorBidi"/>
          <w:color w:val="000000"/>
        </w:rPr>
        <w:t xml:space="preserve">privacy </w:t>
      </w:r>
      <w:r w:rsidR="00E359AE">
        <w:rPr>
          <w:rFonts w:asciiTheme="majorBidi" w:hAnsiTheme="majorBidi" w:cstheme="majorBidi"/>
          <w:color w:val="000000"/>
        </w:rPr>
        <w:t>van een ander niet schenden</w:t>
      </w:r>
      <w:r w:rsidR="00256375" w:rsidRPr="00C745F6">
        <w:rPr>
          <w:rFonts w:asciiTheme="majorBidi" w:hAnsiTheme="majorBidi" w:cstheme="majorBidi"/>
          <w:color w:val="000000"/>
        </w:rPr>
        <w:t xml:space="preserve">. </w:t>
      </w:r>
      <w:r w:rsidR="00D07C9B" w:rsidRPr="00C745F6">
        <w:rPr>
          <w:rFonts w:asciiTheme="majorBidi" w:hAnsiTheme="majorBidi" w:cstheme="majorBidi"/>
          <w:color w:val="000000"/>
        </w:rPr>
        <w:t xml:space="preserve">Een oor </w:t>
      </w:r>
      <w:r w:rsidR="00E359AE">
        <w:rPr>
          <w:rFonts w:asciiTheme="majorBidi" w:hAnsiTheme="majorBidi" w:cstheme="majorBidi"/>
          <w:color w:val="000000"/>
        </w:rPr>
        <w:t>dat</w:t>
      </w:r>
      <w:r w:rsidR="00D07C9B" w:rsidRPr="00C745F6">
        <w:rPr>
          <w:rFonts w:asciiTheme="majorBidi" w:hAnsiTheme="majorBidi" w:cstheme="majorBidi"/>
          <w:color w:val="000000"/>
        </w:rPr>
        <w:t xml:space="preserve"> omhuld is met het kleed van wel</w:t>
      </w:r>
      <w:r w:rsidR="00E61BE9" w:rsidRPr="00C745F6">
        <w:rPr>
          <w:rFonts w:asciiTheme="majorBidi" w:hAnsiTheme="majorBidi" w:cstheme="majorBidi"/>
          <w:color w:val="000000"/>
        </w:rPr>
        <w:t>gemanierdheid en verlegenheid</w:t>
      </w:r>
      <w:r w:rsidR="00E359AE">
        <w:rPr>
          <w:rFonts w:asciiTheme="majorBidi" w:hAnsiTheme="majorBidi" w:cstheme="majorBidi"/>
          <w:color w:val="000000"/>
        </w:rPr>
        <w:t>,</w:t>
      </w:r>
      <w:r w:rsidR="00E61BE9" w:rsidRPr="00C745F6">
        <w:rPr>
          <w:rFonts w:asciiTheme="majorBidi" w:hAnsiTheme="majorBidi" w:cstheme="majorBidi"/>
          <w:color w:val="000000"/>
        </w:rPr>
        <w:t xml:space="preserve"> </w:t>
      </w:r>
      <w:r w:rsidR="00E359AE">
        <w:rPr>
          <w:rFonts w:asciiTheme="majorBidi" w:hAnsiTheme="majorBidi" w:cstheme="majorBidi"/>
          <w:color w:val="000000"/>
        </w:rPr>
        <w:t>is</w:t>
      </w:r>
      <w:r w:rsidR="00D07C9B" w:rsidRPr="00C745F6">
        <w:rPr>
          <w:rFonts w:asciiTheme="majorBidi" w:hAnsiTheme="majorBidi" w:cstheme="majorBidi"/>
          <w:color w:val="000000"/>
        </w:rPr>
        <w:t xml:space="preserve"> gesloten voor woorden waar onze Heer ontevreden </w:t>
      </w:r>
      <w:r w:rsidR="000E7158" w:rsidRPr="00C745F6">
        <w:rPr>
          <w:rFonts w:asciiTheme="majorBidi" w:hAnsiTheme="majorBidi" w:cstheme="majorBidi"/>
          <w:color w:val="000000"/>
        </w:rPr>
        <w:t>over</w:t>
      </w:r>
      <w:r w:rsidR="00D07C9B" w:rsidRPr="00C745F6">
        <w:rPr>
          <w:rFonts w:asciiTheme="majorBidi" w:hAnsiTheme="majorBidi" w:cstheme="majorBidi"/>
          <w:color w:val="000000"/>
        </w:rPr>
        <w:t xml:space="preserve"> </w:t>
      </w:r>
      <w:r w:rsidR="00E359AE">
        <w:rPr>
          <w:rFonts w:asciiTheme="majorBidi" w:hAnsiTheme="majorBidi" w:cstheme="majorBidi"/>
          <w:color w:val="000000"/>
        </w:rPr>
        <w:t>zal zijn</w:t>
      </w:r>
      <w:r w:rsidR="00D07C9B" w:rsidRPr="00C745F6">
        <w:rPr>
          <w:rFonts w:asciiTheme="majorBidi" w:hAnsiTheme="majorBidi" w:cstheme="majorBidi"/>
          <w:color w:val="000000"/>
        </w:rPr>
        <w:t xml:space="preserve">. </w:t>
      </w:r>
      <w:r w:rsidR="00E359AE">
        <w:rPr>
          <w:rFonts w:asciiTheme="majorBidi" w:hAnsiTheme="majorBidi" w:cstheme="majorBidi"/>
          <w:color w:val="000000"/>
        </w:rPr>
        <w:t xml:space="preserve">Iemand die van de </w:t>
      </w:r>
      <w:r w:rsidR="00E219C4" w:rsidRPr="00C745F6">
        <w:rPr>
          <w:rFonts w:asciiTheme="majorBidi" w:hAnsiTheme="majorBidi" w:cstheme="majorBidi"/>
          <w:color w:val="000000"/>
        </w:rPr>
        <w:t>welgemanierdheid en verlegenheid heeft geproef</w:t>
      </w:r>
      <w:r w:rsidR="001C1DEA" w:rsidRPr="00C745F6">
        <w:rPr>
          <w:rFonts w:asciiTheme="majorBidi" w:hAnsiTheme="majorBidi" w:cstheme="majorBidi"/>
          <w:color w:val="000000"/>
        </w:rPr>
        <w:t>d</w:t>
      </w:r>
      <w:r w:rsidR="00E359AE">
        <w:rPr>
          <w:rFonts w:asciiTheme="majorBidi" w:hAnsiTheme="majorBidi" w:cstheme="majorBidi"/>
          <w:color w:val="000000"/>
        </w:rPr>
        <w:t>,</w:t>
      </w:r>
      <w:r w:rsidR="001C1DEA" w:rsidRPr="00C745F6">
        <w:rPr>
          <w:rFonts w:asciiTheme="majorBidi" w:hAnsiTheme="majorBidi" w:cstheme="majorBidi"/>
          <w:color w:val="000000"/>
        </w:rPr>
        <w:t xml:space="preserve"> zal bevrijd </w:t>
      </w:r>
      <w:r w:rsidR="00E219C4" w:rsidRPr="00C745F6">
        <w:rPr>
          <w:rFonts w:asciiTheme="majorBidi" w:hAnsiTheme="majorBidi" w:cstheme="majorBidi"/>
          <w:color w:val="000000"/>
        </w:rPr>
        <w:t xml:space="preserve">worden </w:t>
      </w:r>
      <w:r w:rsidR="00747AF3" w:rsidRPr="00C745F6">
        <w:rPr>
          <w:rFonts w:asciiTheme="majorBidi" w:hAnsiTheme="majorBidi" w:cstheme="majorBidi"/>
          <w:color w:val="000000"/>
        </w:rPr>
        <w:t xml:space="preserve">van </w:t>
      </w:r>
      <w:r w:rsidR="00E359AE">
        <w:rPr>
          <w:rFonts w:asciiTheme="majorBidi" w:hAnsiTheme="majorBidi" w:cstheme="majorBidi"/>
          <w:color w:val="000000"/>
        </w:rPr>
        <w:t>de</w:t>
      </w:r>
      <w:r w:rsidR="00747AF3" w:rsidRPr="00C745F6">
        <w:rPr>
          <w:rFonts w:asciiTheme="majorBidi" w:hAnsiTheme="majorBidi" w:cstheme="majorBidi"/>
          <w:color w:val="000000"/>
        </w:rPr>
        <w:t xml:space="preserve"> gevangenschap </w:t>
      </w:r>
      <w:r w:rsidR="00E359AE">
        <w:rPr>
          <w:rFonts w:asciiTheme="majorBidi" w:hAnsiTheme="majorBidi" w:cstheme="majorBidi"/>
          <w:color w:val="000000"/>
        </w:rPr>
        <w:t>van</w:t>
      </w:r>
      <w:r w:rsidR="00747AF3" w:rsidRPr="00C745F6">
        <w:rPr>
          <w:rFonts w:asciiTheme="majorBidi" w:hAnsiTheme="majorBidi" w:cstheme="majorBidi"/>
          <w:color w:val="000000"/>
        </w:rPr>
        <w:t xml:space="preserve"> egocentrische gevoelens </w:t>
      </w:r>
      <w:r w:rsidR="00E359AE">
        <w:rPr>
          <w:rFonts w:asciiTheme="majorBidi" w:hAnsiTheme="majorBidi" w:cstheme="majorBidi"/>
          <w:color w:val="000000"/>
        </w:rPr>
        <w:t>als</w:t>
      </w:r>
      <w:r w:rsidR="00747AF3" w:rsidRPr="00C745F6">
        <w:rPr>
          <w:rFonts w:asciiTheme="majorBidi" w:hAnsiTheme="majorBidi" w:cstheme="majorBidi"/>
          <w:color w:val="000000"/>
        </w:rPr>
        <w:t xml:space="preserve"> haat, jaloezie en hoogmoed.</w:t>
      </w:r>
    </w:p>
    <w:p w14:paraId="1E5587DB" w14:textId="28FAEC92" w:rsidR="005413EC" w:rsidRPr="00C745F6" w:rsidRDefault="005413EC" w:rsidP="005413EC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D525EC0" w14:textId="30FC1913" w:rsidR="00747AF3" w:rsidRPr="00C745F6" w:rsidRDefault="00747AF3" w:rsidP="00747AF3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745F6">
        <w:rPr>
          <w:rFonts w:ascii="Times New Roman" w:hAnsi="Times New Roman" w:cs="Times New Roman"/>
          <w:b/>
          <w:color w:val="000000" w:themeColor="text1"/>
        </w:rPr>
        <w:t>Beste broeders!</w:t>
      </w:r>
    </w:p>
    <w:p w14:paraId="16CBE237" w14:textId="3F455D8D" w:rsidR="00C04CD1" w:rsidRPr="00C745F6" w:rsidRDefault="00C01121" w:rsidP="00EB6656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745F6">
        <w:rPr>
          <w:rFonts w:ascii="Times New Roman" w:hAnsi="Times New Roman" w:cs="Times New Roman"/>
          <w:bCs/>
          <w:color w:val="000000" w:themeColor="text1"/>
        </w:rPr>
        <w:t xml:space="preserve">De mens </w:t>
      </w:r>
      <w:r w:rsidR="00E359AE">
        <w:rPr>
          <w:rFonts w:ascii="Times New Roman" w:hAnsi="Times New Roman" w:cs="Times New Roman"/>
          <w:bCs/>
          <w:color w:val="000000" w:themeColor="text1"/>
        </w:rPr>
        <w:t>heeft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op elke leeftijd</w:t>
      </w:r>
      <w:r w:rsidR="00EB6656">
        <w:rPr>
          <w:rFonts w:ascii="Times New Roman" w:hAnsi="Times New Roman" w:cs="Times New Roman"/>
          <w:bCs/>
          <w:color w:val="000000" w:themeColor="text1"/>
        </w:rPr>
        <w:t xml:space="preserve"> en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>in iedere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>levensfase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behoeft</w:t>
      </w:r>
      <w:r w:rsidR="00E359AE">
        <w:rPr>
          <w:rFonts w:ascii="Times New Roman" w:hAnsi="Times New Roman" w:cs="Times New Roman"/>
          <w:bCs/>
          <w:color w:val="000000" w:themeColor="text1"/>
        </w:rPr>
        <w:t>e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aan welgemanierdheid en verlegenheid</w:t>
      </w:r>
      <w:r w:rsidR="00194F20" w:rsidRPr="00C745F6">
        <w:rPr>
          <w:rFonts w:ascii="Times New Roman" w:hAnsi="Times New Roman" w:cs="Times New Roman"/>
          <w:bCs/>
          <w:color w:val="000000" w:themeColor="text1"/>
        </w:rPr>
        <w:t xml:space="preserve">. Welgemanierdheid </w:t>
      </w:r>
      <w:r w:rsidR="00EB6656">
        <w:rPr>
          <w:rFonts w:ascii="Times New Roman" w:hAnsi="Times New Roman" w:cs="Times New Roman"/>
          <w:bCs/>
          <w:color w:val="000000" w:themeColor="text1"/>
        </w:rPr>
        <w:t>staat</w:t>
      </w:r>
      <w:r w:rsidR="00EB6656" w:rsidRPr="00EB665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6656" w:rsidRPr="00C745F6">
        <w:rPr>
          <w:rFonts w:ascii="Times New Roman" w:hAnsi="Times New Roman" w:cs="Times New Roman"/>
          <w:bCs/>
          <w:color w:val="000000" w:themeColor="text1"/>
        </w:rPr>
        <w:t>hoog in het vandaal</w:t>
      </w:r>
      <w:r w:rsidR="00EB6656">
        <w:rPr>
          <w:rFonts w:ascii="Times New Roman" w:hAnsi="Times New Roman" w:cs="Times New Roman"/>
          <w:bCs/>
          <w:color w:val="000000" w:themeColor="text1"/>
        </w:rPr>
        <w:t xml:space="preserve"> in de</w:t>
      </w:r>
      <w:r w:rsidR="00194F20" w:rsidRPr="00C745F6">
        <w:rPr>
          <w:rFonts w:ascii="Times New Roman" w:hAnsi="Times New Roman" w:cs="Times New Roman"/>
          <w:bCs/>
          <w:color w:val="000000" w:themeColor="text1"/>
        </w:rPr>
        <w:t xml:space="preserve"> i</w:t>
      </w:r>
      <w:r w:rsidRPr="00C745F6">
        <w:rPr>
          <w:rFonts w:ascii="Times New Roman" w:hAnsi="Times New Roman" w:cs="Times New Roman"/>
          <w:bCs/>
          <w:color w:val="000000" w:themeColor="text1"/>
        </w:rPr>
        <w:t>slamitische beschaving</w:t>
      </w:r>
      <w:r w:rsidR="00631B1A" w:rsidRPr="00C745F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84006A" w:rsidRPr="00C745F6">
        <w:rPr>
          <w:rFonts w:ascii="Times New Roman" w:hAnsi="Times New Roman" w:cs="Times New Roman"/>
          <w:bCs/>
          <w:color w:val="000000" w:themeColor="text1"/>
        </w:rPr>
        <w:t xml:space="preserve">Maar een </w:t>
      </w:r>
      <w:r w:rsidR="00EB6656">
        <w:rPr>
          <w:rFonts w:ascii="Times New Roman" w:hAnsi="Times New Roman" w:cs="Times New Roman"/>
          <w:bCs/>
          <w:color w:val="000000" w:themeColor="text1"/>
        </w:rPr>
        <w:t>groot</w:t>
      </w:r>
      <w:r w:rsidR="0084006A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F3806" w:rsidRPr="00C745F6">
        <w:rPr>
          <w:rFonts w:ascii="Times New Roman" w:hAnsi="Times New Roman" w:cs="Times New Roman"/>
          <w:bCs/>
          <w:color w:val="000000" w:themeColor="text1"/>
        </w:rPr>
        <w:t xml:space="preserve">deel van de mensheid 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>is o</w:t>
      </w:r>
      <w:r w:rsidR="00E359AE">
        <w:rPr>
          <w:rFonts w:ascii="Times New Roman" w:hAnsi="Times New Roman" w:cs="Times New Roman"/>
          <w:bCs/>
          <w:color w:val="000000" w:themeColor="text1"/>
        </w:rPr>
        <w:t>nbekend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>met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 xml:space="preserve"> welgemanierdheid en verlegenheid. </w:t>
      </w:r>
      <w:r w:rsidR="00E359AE">
        <w:rPr>
          <w:rFonts w:ascii="Times New Roman" w:hAnsi="Times New Roman" w:cs="Times New Roman"/>
          <w:bCs/>
          <w:color w:val="000000" w:themeColor="text1"/>
        </w:rPr>
        <w:t>Vandaag de dag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94D15" w:rsidRPr="00C745F6">
        <w:rPr>
          <w:rFonts w:ascii="Times New Roman" w:hAnsi="Times New Roman" w:cs="Times New Roman"/>
          <w:bCs/>
          <w:color w:val="000000" w:themeColor="text1"/>
        </w:rPr>
        <w:t>raken we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 xml:space="preserve"> de w</w:t>
      </w:r>
      <w:r w:rsidR="00294D15" w:rsidRPr="00C745F6">
        <w:rPr>
          <w:rFonts w:ascii="Times New Roman" w:hAnsi="Times New Roman" w:cs="Times New Roman"/>
          <w:bCs/>
          <w:color w:val="000000" w:themeColor="text1"/>
        </w:rPr>
        <w:t>aarde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 xml:space="preserve"> van welgemanierdheid </w:t>
      </w:r>
      <w:r w:rsidR="00294D15" w:rsidRPr="00C745F6">
        <w:rPr>
          <w:rFonts w:ascii="Times New Roman" w:hAnsi="Times New Roman" w:cs="Times New Roman"/>
          <w:bCs/>
          <w:color w:val="000000" w:themeColor="text1"/>
        </w:rPr>
        <w:t>kwijt</w:t>
      </w:r>
      <w:r w:rsidR="00CF0C63" w:rsidRPr="00C745F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CE5299" w:rsidRPr="00C745F6">
        <w:rPr>
          <w:rFonts w:ascii="Times New Roman" w:hAnsi="Times New Roman" w:cs="Times New Roman"/>
          <w:bCs/>
          <w:color w:val="000000" w:themeColor="text1"/>
        </w:rPr>
        <w:t xml:space="preserve">De </w:t>
      </w:r>
      <w:r w:rsidR="00E359AE" w:rsidRPr="00C745F6">
        <w:rPr>
          <w:rFonts w:ascii="Times New Roman" w:hAnsi="Times New Roman" w:cs="Times New Roman"/>
          <w:bCs/>
          <w:color w:val="000000" w:themeColor="text1"/>
        </w:rPr>
        <w:t>middelen</w:t>
      </w:r>
      <w:r w:rsidR="00CE5299" w:rsidRPr="00C745F6">
        <w:rPr>
          <w:rFonts w:ascii="Times New Roman" w:hAnsi="Times New Roman" w:cs="Times New Roman"/>
          <w:bCs/>
          <w:color w:val="000000" w:themeColor="text1"/>
        </w:rPr>
        <w:t xml:space="preserve"> die de menselijke natuur beschadigen, de welgemanierdheid verminderen, het kleed </w:t>
      </w:r>
      <w:r w:rsidR="00E359AE">
        <w:rPr>
          <w:rFonts w:ascii="Times New Roman" w:hAnsi="Times New Roman" w:cs="Times New Roman"/>
          <w:bCs/>
          <w:color w:val="000000" w:themeColor="text1"/>
        </w:rPr>
        <w:t>van de</w:t>
      </w:r>
      <w:r w:rsidR="00CE5299" w:rsidRPr="00C745F6">
        <w:rPr>
          <w:rFonts w:ascii="Times New Roman" w:hAnsi="Times New Roman" w:cs="Times New Roman"/>
          <w:bCs/>
          <w:color w:val="000000" w:themeColor="text1"/>
        </w:rPr>
        <w:t xml:space="preserve"> verlegenheid verscheuren nemen </w:t>
      </w:r>
      <w:r w:rsidR="0027477A" w:rsidRPr="00C745F6">
        <w:rPr>
          <w:rFonts w:ascii="Times New Roman" w:hAnsi="Times New Roman" w:cs="Times New Roman"/>
          <w:bCs/>
          <w:color w:val="000000" w:themeColor="text1"/>
        </w:rPr>
        <w:t>elke dag weer toe. Social media,</w:t>
      </w:r>
      <w:r w:rsidR="00404AE0" w:rsidRPr="00C745F6">
        <w:rPr>
          <w:rFonts w:ascii="Times New Roman" w:hAnsi="Times New Roman" w:cs="Times New Roman"/>
          <w:bCs/>
          <w:color w:val="000000" w:themeColor="text1"/>
        </w:rPr>
        <w:t xml:space="preserve"> televisiezenders en </w:t>
      </w:r>
      <w:r w:rsidR="00E359AE">
        <w:rPr>
          <w:rFonts w:ascii="Times New Roman" w:hAnsi="Times New Roman" w:cs="Times New Roman"/>
          <w:bCs/>
          <w:color w:val="000000" w:themeColor="text1"/>
        </w:rPr>
        <w:t>andere mediakanalen</w:t>
      </w:r>
      <w:r w:rsidR="0027477A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>tonen</w:t>
      </w:r>
      <w:r w:rsidR="00404AE0" w:rsidRPr="00C745F6">
        <w:rPr>
          <w:rFonts w:ascii="Times New Roman" w:hAnsi="Times New Roman" w:cs="Times New Roman"/>
          <w:bCs/>
          <w:color w:val="000000" w:themeColor="text1"/>
        </w:rPr>
        <w:t xml:space="preserve"> elke dag weer beelden </w:t>
      </w:r>
      <w:r w:rsidR="00AF6B4E" w:rsidRPr="00C745F6">
        <w:rPr>
          <w:rFonts w:ascii="Times New Roman" w:hAnsi="Times New Roman" w:cs="Times New Roman"/>
          <w:bCs/>
          <w:color w:val="000000" w:themeColor="text1"/>
        </w:rPr>
        <w:t>waarin er wordt aangespoord tot het slechte,</w:t>
      </w:r>
      <w:r w:rsidR="00F6364B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 xml:space="preserve">waarin </w:t>
      </w:r>
      <w:r w:rsidR="00F6364B" w:rsidRPr="00C745F6">
        <w:rPr>
          <w:rFonts w:ascii="Times New Roman" w:hAnsi="Times New Roman" w:cs="Times New Roman"/>
          <w:bCs/>
          <w:color w:val="000000" w:themeColor="text1"/>
        </w:rPr>
        <w:t xml:space="preserve">het zondigen wordt </w:t>
      </w:r>
      <w:r w:rsidR="00BB6740" w:rsidRPr="00C745F6">
        <w:rPr>
          <w:rFonts w:ascii="Times New Roman" w:hAnsi="Times New Roman" w:cs="Times New Roman"/>
          <w:bCs/>
          <w:color w:val="000000" w:themeColor="text1"/>
        </w:rPr>
        <w:t>verheerlijkt</w:t>
      </w:r>
      <w:r w:rsidR="00A45207" w:rsidRPr="00C745F6">
        <w:rPr>
          <w:rFonts w:ascii="Times New Roman" w:hAnsi="Times New Roman" w:cs="Times New Roman"/>
          <w:bCs/>
          <w:color w:val="000000" w:themeColor="text1"/>
        </w:rPr>
        <w:t xml:space="preserve"> en geweld wordt getolereerd. </w:t>
      </w:r>
    </w:p>
    <w:p w14:paraId="56560E6B" w14:textId="3E740D2A" w:rsidR="00C04CD1" w:rsidRPr="00C745F6" w:rsidRDefault="00C04CD1" w:rsidP="00C04CD1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529EC7D" w14:textId="7AFFBAA4" w:rsidR="00C04CD1" w:rsidRPr="00C745F6" w:rsidRDefault="00C04CD1" w:rsidP="00C04CD1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745F6">
        <w:rPr>
          <w:rFonts w:ascii="Times New Roman" w:hAnsi="Times New Roman" w:cs="Times New Roman"/>
          <w:b/>
          <w:color w:val="000000" w:themeColor="text1"/>
        </w:rPr>
        <w:t>Beste broeders!</w:t>
      </w:r>
    </w:p>
    <w:p w14:paraId="1E5587E4" w14:textId="6F82F287" w:rsidR="00EF08B6" w:rsidRPr="00C745F6" w:rsidRDefault="00FB0434" w:rsidP="00EB6656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  <w:r w:rsidRPr="00C745F6">
        <w:rPr>
          <w:rFonts w:ascii="Times New Roman" w:hAnsi="Times New Roman" w:cs="Times New Roman"/>
          <w:bCs/>
          <w:color w:val="000000" w:themeColor="text1"/>
        </w:rPr>
        <w:t xml:space="preserve">Een </w:t>
      </w:r>
      <w:r w:rsidR="00E359AE">
        <w:rPr>
          <w:rFonts w:ascii="Times New Roman" w:hAnsi="Times New Roman" w:cs="Times New Roman"/>
          <w:bCs/>
          <w:color w:val="000000" w:themeColor="text1"/>
        </w:rPr>
        <w:t>gebrek aan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welgemanierdheid en verlegenhe</w:t>
      </w:r>
      <w:r w:rsidR="00456106" w:rsidRPr="00C745F6">
        <w:rPr>
          <w:rFonts w:ascii="Times New Roman" w:hAnsi="Times New Roman" w:cs="Times New Roman"/>
          <w:bCs/>
          <w:color w:val="000000" w:themeColor="text1"/>
        </w:rPr>
        <w:t>id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>betekent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een </w:t>
      </w:r>
      <w:r w:rsidR="00E359AE">
        <w:rPr>
          <w:rFonts w:ascii="Times New Roman" w:hAnsi="Times New Roman" w:cs="Times New Roman"/>
          <w:bCs/>
          <w:color w:val="000000" w:themeColor="text1"/>
        </w:rPr>
        <w:t>gebrek</w:t>
      </w:r>
      <w:r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359AE">
        <w:rPr>
          <w:rFonts w:ascii="Times New Roman" w:hAnsi="Times New Roman" w:cs="Times New Roman"/>
          <w:bCs/>
          <w:color w:val="000000" w:themeColor="text1"/>
        </w:rPr>
        <w:t xml:space="preserve">aan </w:t>
      </w:r>
      <w:r w:rsidRPr="00C745F6">
        <w:rPr>
          <w:rFonts w:ascii="Times New Roman" w:hAnsi="Times New Roman" w:cs="Times New Roman"/>
          <w:bCs/>
          <w:color w:val="000000" w:themeColor="text1"/>
        </w:rPr>
        <w:t>mens</w:t>
      </w:r>
      <w:r w:rsidR="00FF53C8" w:rsidRPr="00C745F6">
        <w:rPr>
          <w:rFonts w:ascii="Times New Roman" w:hAnsi="Times New Roman" w:cs="Times New Roman"/>
          <w:bCs/>
          <w:color w:val="000000" w:themeColor="text1"/>
        </w:rPr>
        <w:t>elijke waarde. Ongemanierdheid is</w:t>
      </w:r>
      <w:r w:rsidR="00E359AE">
        <w:rPr>
          <w:rFonts w:ascii="Times New Roman" w:hAnsi="Times New Roman" w:cs="Times New Roman"/>
          <w:bCs/>
          <w:color w:val="000000" w:themeColor="text1"/>
        </w:rPr>
        <w:t xml:space="preserve"> een</w:t>
      </w:r>
      <w:r w:rsidR="00FF53C8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B5762" w:rsidRPr="00C745F6">
        <w:rPr>
          <w:rFonts w:ascii="Times New Roman" w:hAnsi="Times New Roman" w:cs="Times New Roman"/>
          <w:bCs/>
          <w:color w:val="000000" w:themeColor="text1"/>
        </w:rPr>
        <w:t>waardeloos</w:t>
      </w:r>
      <w:r w:rsidR="00E359AE">
        <w:rPr>
          <w:rFonts w:ascii="Times New Roman" w:hAnsi="Times New Roman" w:cs="Times New Roman"/>
          <w:bCs/>
          <w:color w:val="000000" w:themeColor="text1"/>
        </w:rPr>
        <w:t xml:space="preserve"> verschijnsel</w:t>
      </w:r>
      <w:r w:rsidR="009B5762" w:rsidRPr="00C745F6">
        <w:rPr>
          <w:rFonts w:ascii="Times New Roman" w:hAnsi="Times New Roman" w:cs="Times New Roman"/>
          <w:bCs/>
          <w:color w:val="000000" w:themeColor="text1"/>
        </w:rPr>
        <w:t xml:space="preserve">. Het verliezen van welgemanierdheid en verlegenheid </w:t>
      </w:r>
      <w:r w:rsidR="00621515">
        <w:rPr>
          <w:rFonts w:ascii="Times New Roman" w:hAnsi="Times New Roman" w:cs="Times New Roman"/>
          <w:bCs/>
          <w:color w:val="000000" w:themeColor="text1"/>
        </w:rPr>
        <w:t>die</w:t>
      </w:r>
      <w:r w:rsidR="009B5762" w:rsidRPr="00C745F6">
        <w:rPr>
          <w:rFonts w:ascii="Times New Roman" w:hAnsi="Times New Roman" w:cs="Times New Roman"/>
          <w:bCs/>
          <w:color w:val="000000" w:themeColor="text1"/>
        </w:rPr>
        <w:t xml:space="preserve"> een onderdeel zij</w:t>
      </w:r>
      <w:r w:rsidR="00456106" w:rsidRPr="00C745F6">
        <w:rPr>
          <w:rFonts w:ascii="Times New Roman" w:hAnsi="Times New Roman" w:cs="Times New Roman"/>
          <w:bCs/>
          <w:color w:val="000000" w:themeColor="text1"/>
        </w:rPr>
        <w:t>n van de menselijke natuur</w:t>
      </w:r>
      <w:r w:rsidR="00621515">
        <w:rPr>
          <w:rFonts w:ascii="Times New Roman" w:hAnsi="Times New Roman" w:cs="Times New Roman"/>
          <w:bCs/>
          <w:color w:val="000000" w:themeColor="text1"/>
        </w:rPr>
        <w:t>,</w:t>
      </w:r>
      <w:r w:rsidR="00456106" w:rsidRPr="00C745F6">
        <w:rPr>
          <w:rFonts w:ascii="Times New Roman" w:hAnsi="Times New Roman" w:cs="Times New Roman"/>
          <w:bCs/>
          <w:color w:val="000000" w:themeColor="text1"/>
        </w:rPr>
        <w:t xml:space="preserve"> is de </w:t>
      </w:r>
      <w:r w:rsidR="00621515">
        <w:rPr>
          <w:rFonts w:ascii="Times New Roman" w:hAnsi="Times New Roman" w:cs="Times New Roman"/>
          <w:bCs/>
          <w:color w:val="000000" w:themeColor="text1"/>
        </w:rPr>
        <w:t>titel</w:t>
      </w:r>
      <w:r w:rsidR="00621515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B5762" w:rsidRPr="00C745F6">
        <w:rPr>
          <w:rFonts w:ascii="Times New Roman" w:hAnsi="Times New Roman" w:cs="Times New Roman"/>
          <w:bCs/>
          <w:color w:val="000000" w:themeColor="text1"/>
        </w:rPr>
        <w:t>“</w:t>
      </w:r>
      <w:r w:rsidR="00621515">
        <w:rPr>
          <w:rFonts w:ascii="Times New Roman" w:hAnsi="Times New Roman" w:cs="Times New Roman"/>
          <w:bCs/>
          <w:color w:val="000000" w:themeColor="text1"/>
        </w:rPr>
        <w:t xml:space="preserve">het </w:t>
      </w:r>
      <w:r w:rsidR="009B5762" w:rsidRPr="00C745F6">
        <w:rPr>
          <w:rFonts w:ascii="Times New Roman" w:hAnsi="Times New Roman" w:cs="Times New Roman"/>
          <w:bCs/>
          <w:color w:val="000000" w:themeColor="text1"/>
        </w:rPr>
        <w:t xml:space="preserve">meest </w:t>
      </w:r>
      <w:r w:rsidR="00621515">
        <w:rPr>
          <w:rFonts w:ascii="Times New Roman" w:hAnsi="Times New Roman" w:cs="Times New Roman"/>
          <w:bCs/>
          <w:color w:val="000000" w:themeColor="text1"/>
        </w:rPr>
        <w:t>gewaardeerde</w:t>
      </w:r>
      <w:r w:rsidR="009B5762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56106" w:rsidRPr="00C745F6">
        <w:rPr>
          <w:rFonts w:ascii="Times New Roman" w:hAnsi="Times New Roman" w:cs="Times New Roman"/>
          <w:bCs/>
          <w:color w:val="000000" w:themeColor="text1"/>
        </w:rPr>
        <w:t xml:space="preserve">wezen” onwaardig. Onze profeet 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>vertelde</w:t>
      </w:r>
      <w:r w:rsidR="00456106" w:rsidRPr="00C745F6">
        <w:rPr>
          <w:rFonts w:ascii="Times New Roman" w:hAnsi="Times New Roman" w:cs="Times New Roman"/>
          <w:bCs/>
          <w:color w:val="000000" w:themeColor="text1"/>
        </w:rPr>
        <w:t xml:space="preserve"> ons dat welgemanierdheid en verlegenheid </w:t>
      </w:r>
      <w:r w:rsidR="00404AE0" w:rsidRPr="00C745F6">
        <w:rPr>
          <w:rFonts w:ascii="Times New Roman" w:hAnsi="Times New Roman" w:cs="Times New Roman"/>
          <w:bCs/>
          <w:color w:val="000000" w:themeColor="text1"/>
        </w:rPr>
        <w:t>tekenen</w:t>
      </w:r>
      <w:r w:rsidR="006B274C" w:rsidRPr="00C745F6">
        <w:rPr>
          <w:rFonts w:ascii="Times New Roman" w:hAnsi="Times New Roman" w:cs="Times New Roman"/>
          <w:bCs/>
          <w:color w:val="000000" w:themeColor="text1"/>
        </w:rPr>
        <w:t xml:space="preserve"> van het ge</w:t>
      </w:r>
      <w:r w:rsidR="006F67A9" w:rsidRPr="00C745F6">
        <w:rPr>
          <w:rFonts w:ascii="Times New Roman" w:hAnsi="Times New Roman" w:cs="Times New Roman"/>
          <w:bCs/>
          <w:color w:val="000000" w:themeColor="text1"/>
        </w:rPr>
        <w:t>loof zijn</w:t>
      </w:r>
      <w:r w:rsidR="006B274C" w:rsidRPr="00C745F6">
        <w:rPr>
          <w:rFonts w:ascii="Times New Roman" w:hAnsi="Times New Roman" w:cs="Times New Roman"/>
          <w:bCs/>
          <w:color w:val="000000" w:themeColor="text1"/>
        </w:rPr>
        <w:t xml:space="preserve"> en degene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>n</w:t>
      </w:r>
      <w:r w:rsidR="00AE4A03" w:rsidRPr="00C745F6">
        <w:rPr>
          <w:rFonts w:ascii="Times New Roman" w:hAnsi="Times New Roman" w:cs="Times New Roman"/>
          <w:bCs/>
          <w:color w:val="000000" w:themeColor="text1"/>
        </w:rPr>
        <w:t xml:space="preserve"> die zich ontnemen van deze 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>eigenschap</w:t>
      </w:r>
      <w:r w:rsidR="00621515">
        <w:rPr>
          <w:rFonts w:ascii="Times New Roman" w:hAnsi="Times New Roman" w:cs="Times New Roman"/>
          <w:bCs/>
          <w:color w:val="000000" w:themeColor="text1"/>
        </w:rPr>
        <w:t>pen</w:t>
      </w:r>
      <w:r w:rsidR="00EB6656">
        <w:rPr>
          <w:rFonts w:ascii="Times New Roman" w:hAnsi="Times New Roman" w:cs="Times New Roman"/>
          <w:bCs/>
          <w:color w:val="000000" w:themeColor="text1"/>
        </w:rPr>
        <w:t>,</w:t>
      </w:r>
      <w:r w:rsidR="00AE4A03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95790" w:rsidRPr="00C745F6">
        <w:rPr>
          <w:rFonts w:ascii="Times New Roman" w:hAnsi="Times New Roman" w:cs="Times New Roman"/>
          <w:bCs/>
          <w:color w:val="000000" w:themeColor="text1"/>
        </w:rPr>
        <w:t xml:space="preserve">meegesleurd zullen worden 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 xml:space="preserve">in </w:t>
      </w:r>
      <w:r w:rsidR="00C95790" w:rsidRPr="00C745F6">
        <w:rPr>
          <w:rFonts w:ascii="Times New Roman" w:hAnsi="Times New Roman" w:cs="Times New Roman"/>
          <w:bCs/>
          <w:color w:val="000000" w:themeColor="text1"/>
        </w:rPr>
        <w:t>teleurstelling.</w:t>
      </w:r>
      <w:r w:rsidR="00C95790" w:rsidRPr="00C745F6">
        <w:rPr>
          <w:rStyle w:val="Voetnootmarkering"/>
          <w:rFonts w:ascii="Times New Roman" w:hAnsi="Times New Roman" w:cs="Times New Roman"/>
          <w:bCs/>
          <w:color w:val="000000" w:themeColor="text1"/>
        </w:rPr>
        <w:footnoteReference w:id="4"/>
      </w:r>
      <w:r w:rsidR="00EB665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7B7976" w:rsidRPr="00C745F6">
        <w:rPr>
          <w:rFonts w:ascii="Times New Roman" w:hAnsi="Times New Roman" w:cs="Times New Roman"/>
          <w:bCs/>
          <w:color w:val="000000" w:themeColor="text1"/>
        </w:rPr>
        <w:t xml:space="preserve">Laten we nooit vergeten dat welgemanierdheid en verlegenheid </w:t>
      </w:r>
      <w:r w:rsidR="00621515">
        <w:rPr>
          <w:rFonts w:ascii="Times New Roman" w:hAnsi="Times New Roman" w:cs="Times New Roman"/>
          <w:bCs/>
          <w:color w:val="000000" w:themeColor="text1"/>
        </w:rPr>
        <w:t>onvervangbare</w:t>
      </w:r>
      <w:r w:rsidR="00A849C2" w:rsidRPr="00C745F6">
        <w:rPr>
          <w:rFonts w:ascii="Times New Roman" w:hAnsi="Times New Roman" w:cs="Times New Roman"/>
          <w:bCs/>
          <w:color w:val="000000" w:themeColor="text1"/>
        </w:rPr>
        <w:t xml:space="preserve"> schatkist</w:t>
      </w:r>
      <w:r w:rsidR="00621515">
        <w:rPr>
          <w:rFonts w:ascii="Times New Roman" w:hAnsi="Times New Roman" w:cs="Times New Roman"/>
          <w:bCs/>
          <w:color w:val="000000" w:themeColor="text1"/>
        </w:rPr>
        <w:t>en</w:t>
      </w:r>
      <w:r w:rsidR="006F67A9" w:rsidRPr="00C745F6">
        <w:rPr>
          <w:rFonts w:ascii="Times New Roman" w:hAnsi="Times New Roman" w:cs="Times New Roman"/>
          <w:bCs/>
          <w:color w:val="000000" w:themeColor="text1"/>
        </w:rPr>
        <w:t xml:space="preserve"> zijn</w:t>
      </w:r>
      <w:r w:rsidR="00B05236" w:rsidRPr="00C745F6">
        <w:rPr>
          <w:rFonts w:ascii="Times New Roman" w:hAnsi="Times New Roman" w:cs="Times New Roman"/>
          <w:bCs/>
          <w:color w:val="000000" w:themeColor="text1"/>
        </w:rPr>
        <w:t xml:space="preserve">. Laten we 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 xml:space="preserve">kijken naar onze eigen fouten en </w:t>
      </w:r>
      <w:r w:rsidR="00EB6656">
        <w:rPr>
          <w:rFonts w:ascii="Times New Roman" w:hAnsi="Times New Roman" w:cs="Times New Roman"/>
          <w:bCs/>
          <w:color w:val="000000" w:themeColor="text1"/>
        </w:rPr>
        <w:t xml:space="preserve">deze </w:t>
      </w:r>
      <w:r w:rsidR="00621515">
        <w:rPr>
          <w:rFonts w:ascii="Times New Roman" w:hAnsi="Times New Roman" w:cs="Times New Roman"/>
          <w:bCs/>
          <w:color w:val="000000" w:themeColor="text1"/>
        </w:rPr>
        <w:t>verbeteren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B05236" w:rsidRPr="00C745F6">
        <w:rPr>
          <w:rFonts w:ascii="Times New Roman" w:hAnsi="Times New Roman" w:cs="Times New Roman"/>
          <w:bCs/>
          <w:color w:val="000000" w:themeColor="text1"/>
        </w:rPr>
        <w:t xml:space="preserve">Laten we onszelf </w:t>
      </w:r>
      <w:r w:rsidR="00534D7D" w:rsidRPr="00C745F6">
        <w:rPr>
          <w:rFonts w:ascii="Times New Roman" w:hAnsi="Times New Roman" w:cs="Times New Roman"/>
          <w:bCs/>
          <w:color w:val="000000" w:themeColor="text1"/>
        </w:rPr>
        <w:t xml:space="preserve">ter verantwoording </w:t>
      </w:r>
      <w:r w:rsidR="00231653" w:rsidRPr="00C745F6">
        <w:rPr>
          <w:rFonts w:ascii="Times New Roman" w:hAnsi="Times New Roman" w:cs="Times New Roman"/>
          <w:bCs/>
          <w:color w:val="000000" w:themeColor="text1"/>
        </w:rPr>
        <w:t>roepen</w:t>
      </w:r>
      <w:r w:rsidR="00534D7D" w:rsidRPr="00C745F6">
        <w:rPr>
          <w:rFonts w:ascii="Times New Roman" w:hAnsi="Times New Roman" w:cs="Times New Roman"/>
          <w:bCs/>
          <w:color w:val="000000" w:themeColor="text1"/>
        </w:rPr>
        <w:t xml:space="preserve"> voordat </w:t>
      </w:r>
      <w:r w:rsidR="00621515">
        <w:rPr>
          <w:rFonts w:ascii="Times New Roman" w:hAnsi="Times New Roman" w:cs="Times New Roman"/>
          <w:bCs/>
          <w:color w:val="000000" w:themeColor="text1"/>
        </w:rPr>
        <w:t>wij</w:t>
      </w:r>
      <w:r w:rsidR="00534D7D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31653" w:rsidRPr="00C745F6">
        <w:rPr>
          <w:rFonts w:ascii="Times New Roman" w:hAnsi="Times New Roman" w:cs="Times New Roman"/>
          <w:bCs/>
          <w:color w:val="000000" w:themeColor="text1"/>
        </w:rPr>
        <w:t>tot verantwoording</w:t>
      </w:r>
      <w:r w:rsidR="00534D7D" w:rsidRPr="00C745F6">
        <w:rPr>
          <w:rFonts w:ascii="Times New Roman" w:hAnsi="Times New Roman" w:cs="Times New Roman"/>
          <w:bCs/>
          <w:color w:val="000000" w:themeColor="text1"/>
        </w:rPr>
        <w:t xml:space="preserve"> worden </w:t>
      </w:r>
      <w:r w:rsidR="00231653" w:rsidRPr="00C745F6">
        <w:rPr>
          <w:rFonts w:ascii="Times New Roman" w:hAnsi="Times New Roman" w:cs="Times New Roman"/>
          <w:bCs/>
          <w:color w:val="000000" w:themeColor="text1"/>
        </w:rPr>
        <w:t>geroepen</w:t>
      </w:r>
      <w:r w:rsidR="00534D7D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003EB" w:rsidRPr="00C745F6">
        <w:rPr>
          <w:rFonts w:ascii="Times New Roman" w:hAnsi="Times New Roman" w:cs="Times New Roman"/>
          <w:bCs/>
          <w:color w:val="000000" w:themeColor="text1"/>
        </w:rPr>
        <w:t>op de Dag der A</w:t>
      </w:r>
      <w:r w:rsidR="00815262" w:rsidRPr="00C745F6">
        <w:rPr>
          <w:rFonts w:ascii="Times New Roman" w:hAnsi="Times New Roman" w:cs="Times New Roman"/>
          <w:bCs/>
          <w:color w:val="000000" w:themeColor="text1"/>
        </w:rPr>
        <w:t>frekening</w:t>
      </w:r>
      <w:r w:rsidR="00621515">
        <w:rPr>
          <w:rFonts w:ascii="Times New Roman" w:hAnsi="Times New Roman" w:cs="Times New Roman"/>
          <w:bCs/>
          <w:color w:val="000000" w:themeColor="text1"/>
        </w:rPr>
        <w:t>. Laten we ons</w:t>
      </w:r>
      <w:r w:rsidR="00815262" w:rsidRPr="00C745F6">
        <w:rPr>
          <w:rFonts w:ascii="Times New Roman" w:hAnsi="Times New Roman" w:cs="Times New Roman"/>
          <w:bCs/>
          <w:color w:val="000000" w:themeColor="text1"/>
        </w:rPr>
        <w:t xml:space="preserve"> best doen om een moslimwaardige persoon te zijn. Laten </w:t>
      </w:r>
      <w:r w:rsidR="00C829DC" w:rsidRPr="00C745F6">
        <w:rPr>
          <w:rFonts w:ascii="Times New Roman" w:hAnsi="Times New Roman" w:cs="Times New Roman"/>
          <w:bCs/>
          <w:color w:val="000000" w:themeColor="text1"/>
        </w:rPr>
        <w:t xml:space="preserve">we voor </w:t>
      </w:r>
      <w:r w:rsidR="00621515">
        <w:rPr>
          <w:rFonts w:ascii="Times New Roman" w:hAnsi="Times New Roman" w:cs="Times New Roman"/>
          <w:bCs/>
          <w:color w:val="000000" w:themeColor="text1"/>
        </w:rPr>
        <w:t>al onze</w:t>
      </w:r>
      <w:r w:rsidR="00C829DC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15262" w:rsidRPr="00C745F6">
        <w:rPr>
          <w:rFonts w:ascii="Times New Roman" w:hAnsi="Times New Roman" w:cs="Times New Roman"/>
          <w:bCs/>
          <w:color w:val="000000" w:themeColor="text1"/>
        </w:rPr>
        <w:t>handeling</w:t>
      </w:r>
      <w:r w:rsidR="00621515">
        <w:rPr>
          <w:rFonts w:ascii="Times New Roman" w:hAnsi="Times New Roman" w:cs="Times New Roman"/>
          <w:bCs/>
          <w:color w:val="000000" w:themeColor="text1"/>
        </w:rPr>
        <w:t>en</w:t>
      </w:r>
      <w:r w:rsidR="00815262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21515">
        <w:rPr>
          <w:rFonts w:ascii="Times New Roman" w:hAnsi="Times New Roman" w:cs="Times New Roman"/>
          <w:bCs/>
          <w:color w:val="000000" w:themeColor="text1"/>
        </w:rPr>
        <w:t xml:space="preserve">de </w:t>
      </w:r>
      <w:r w:rsidR="00EB6656">
        <w:rPr>
          <w:rFonts w:ascii="Times New Roman" w:hAnsi="Times New Roman" w:cs="Times New Roman"/>
          <w:bCs/>
          <w:color w:val="000000" w:themeColor="text1"/>
        </w:rPr>
        <w:t>gedragscode</w:t>
      </w:r>
      <w:r w:rsidR="00621515">
        <w:rPr>
          <w:rFonts w:ascii="Times New Roman" w:hAnsi="Times New Roman" w:cs="Times New Roman"/>
          <w:bCs/>
          <w:color w:val="000000" w:themeColor="text1"/>
        </w:rPr>
        <w:t xml:space="preserve"> (</w:t>
      </w:r>
      <w:r w:rsidR="00621515">
        <w:rPr>
          <w:rFonts w:ascii="Times New Roman" w:hAnsi="Times New Roman" w:cs="Times New Roman"/>
          <w:bCs/>
          <w:i/>
          <w:iCs/>
          <w:color w:val="000000" w:themeColor="text1"/>
        </w:rPr>
        <w:t>akhlāq</w:t>
      </w:r>
      <w:r w:rsidR="00621515">
        <w:rPr>
          <w:rFonts w:ascii="Times New Roman" w:hAnsi="Times New Roman" w:cs="Times New Roman"/>
          <w:bCs/>
          <w:color w:val="000000" w:themeColor="text1"/>
        </w:rPr>
        <w:t>)</w:t>
      </w:r>
      <w:r w:rsidR="00C829DC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21515">
        <w:rPr>
          <w:rFonts w:ascii="Times New Roman" w:hAnsi="Times New Roman" w:cs="Times New Roman"/>
          <w:bCs/>
          <w:color w:val="000000" w:themeColor="text1"/>
        </w:rPr>
        <w:t>van de Profeet (vzmh)</w:t>
      </w:r>
      <w:r w:rsidR="00815262" w:rsidRPr="00C745F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C829DC" w:rsidRPr="00C745F6">
        <w:rPr>
          <w:rFonts w:ascii="Times New Roman" w:hAnsi="Times New Roman" w:cs="Times New Roman"/>
          <w:bCs/>
          <w:color w:val="000000" w:themeColor="text1"/>
        </w:rPr>
        <w:t xml:space="preserve">als voorbeeld nemen. </w:t>
      </w:r>
    </w:p>
    <w:p w14:paraId="70E391C0" w14:textId="77777777" w:rsidR="00F34F9D" w:rsidRPr="00C745F6" w:rsidRDefault="00F34F9D" w:rsidP="00C829DC">
      <w:pPr>
        <w:spacing w:line="276" w:lineRule="auto"/>
        <w:contextualSpacing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61C19412" w14:textId="77777777" w:rsidR="00C745F6" w:rsidRPr="00C745F6" w:rsidRDefault="00C745F6" w:rsidP="00C745F6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745F6">
        <w:rPr>
          <w:rFonts w:ascii="Times New Roman" w:eastAsia="Times New Roman" w:hAnsi="Times New Roman" w:cs="Times New Roman"/>
          <w:b/>
          <w:color w:val="000000"/>
        </w:rPr>
        <w:t>Vertaling: Tayfun Arslan</w:t>
      </w:r>
    </w:p>
    <w:p w14:paraId="5A5A4F67" w14:textId="77777777" w:rsidR="00C745F6" w:rsidRPr="00C745F6" w:rsidRDefault="00C745F6" w:rsidP="00C745F6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C745F6">
        <w:rPr>
          <w:rFonts w:ascii="Times New Roman" w:eastAsia="Times New Roman" w:hAnsi="Times New Roman" w:cs="Times New Roman"/>
          <w:b/>
          <w:color w:val="000000"/>
        </w:rPr>
        <w:t>Redactie &amp; eindredactie: drs. Ahmed Bulut</w:t>
      </w:r>
    </w:p>
    <w:p w14:paraId="1E5587E7" w14:textId="55A50C97" w:rsidR="00044BEE" w:rsidRPr="00C745F6" w:rsidRDefault="00C745F6" w:rsidP="00EB6656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C745F6">
        <w:rPr>
          <w:rFonts w:ascii="Times New Roman" w:eastAsia="Times New Roman" w:hAnsi="Times New Roman" w:cs="Times New Roman"/>
          <w:b/>
          <w:color w:val="000000"/>
        </w:rPr>
        <w:t>Islamitische Stichting Nederland</w:t>
      </w:r>
    </w:p>
    <w:sectPr w:rsidR="00044BEE" w:rsidRPr="00C745F6" w:rsidSect="009070E1">
      <w:pgSz w:w="11906" w:h="16838"/>
      <w:pgMar w:top="851" w:right="849" w:bottom="993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D0B14" w14:textId="77777777" w:rsidR="008F3B0C" w:rsidRDefault="008F3B0C" w:rsidP="009E60E2">
      <w:r>
        <w:separator/>
      </w:r>
    </w:p>
  </w:endnote>
  <w:endnote w:type="continuationSeparator" w:id="0">
    <w:p w14:paraId="43A40BDB" w14:textId="77777777" w:rsidR="008F3B0C" w:rsidRDefault="008F3B0C" w:rsidP="009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D379" w14:textId="77777777" w:rsidR="008F3B0C" w:rsidRDefault="008F3B0C" w:rsidP="009E60E2">
      <w:r>
        <w:separator/>
      </w:r>
    </w:p>
  </w:footnote>
  <w:footnote w:type="continuationSeparator" w:id="0">
    <w:p w14:paraId="7383A443" w14:textId="77777777" w:rsidR="008F3B0C" w:rsidRDefault="008F3B0C" w:rsidP="009E60E2">
      <w:r>
        <w:continuationSeparator/>
      </w:r>
    </w:p>
  </w:footnote>
  <w:footnote w:id="1">
    <w:p w14:paraId="75D0E009" w14:textId="2D1A1BB6" w:rsidR="00E62D78" w:rsidRPr="00C745F6" w:rsidRDefault="00E62D78" w:rsidP="00621515">
      <w:pPr>
        <w:pStyle w:val="Voetnoottekst"/>
        <w:rPr>
          <w:rFonts w:asciiTheme="majorBidi" w:hAnsiTheme="majorBidi" w:cstheme="majorBidi"/>
        </w:rPr>
      </w:pPr>
      <w:r w:rsidRPr="00C745F6">
        <w:rPr>
          <w:rStyle w:val="Voetnootmarkering"/>
          <w:rFonts w:asciiTheme="majorBidi" w:hAnsiTheme="majorBidi" w:cstheme="majorBidi"/>
        </w:rPr>
        <w:footnoteRef/>
      </w:r>
      <w:r w:rsidRPr="00C745F6">
        <w:rPr>
          <w:rFonts w:asciiTheme="majorBidi" w:hAnsiTheme="majorBidi" w:cstheme="majorBidi"/>
        </w:rPr>
        <w:t xml:space="preserve"> </w:t>
      </w:r>
      <w:r w:rsidR="00621515">
        <w:rPr>
          <w:rFonts w:asciiTheme="majorBidi" w:hAnsiTheme="majorBidi" w:cstheme="majorBidi"/>
        </w:rPr>
        <w:t>Al-</w:t>
      </w:r>
      <w:r w:rsidR="00621515" w:rsidRPr="00C745F6">
        <w:rPr>
          <w:rFonts w:asciiTheme="majorBidi" w:hAnsiTheme="majorBidi" w:cstheme="majorBidi"/>
        </w:rPr>
        <w:t>Tirmidhī</w:t>
      </w:r>
      <w:r w:rsidR="000815C4" w:rsidRPr="00C745F6">
        <w:rPr>
          <w:rFonts w:asciiTheme="majorBidi" w:hAnsiTheme="majorBidi" w:cstheme="majorBidi"/>
        </w:rPr>
        <w:t xml:space="preserve">, </w:t>
      </w:r>
      <w:r w:rsidR="00621515" w:rsidRPr="00C745F6">
        <w:rPr>
          <w:rFonts w:asciiTheme="majorBidi" w:hAnsiTheme="majorBidi" w:cstheme="majorBidi"/>
        </w:rPr>
        <w:t>Ṣifāt</w:t>
      </w:r>
      <w:r w:rsidR="00621515">
        <w:rPr>
          <w:rFonts w:asciiTheme="majorBidi" w:hAnsiTheme="majorBidi" w:cstheme="majorBidi"/>
        </w:rPr>
        <w:t xml:space="preserve"> al</w:t>
      </w:r>
      <w:r w:rsidR="00290975" w:rsidRPr="00C745F6">
        <w:rPr>
          <w:rFonts w:asciiTheme="majorBidi" w:hAnsiTheme="majorBidi" w:cstheme="majorBidi"/>
        </w:rPr>
        <w:t>-</w:t>
      </w:r>
      <w:r w:rsidR="00621515" w:rsidRPr="00C745F6">
        <w:rPr>
          <w:rFonts w:asciiTheme="majorBidi" w:hAnsiTheme="majorBidi" w:cstheme="majorBidi"/>
        </w:rPr>
        <w:t>Qiyāma</w:t>
      </w:r>
      <w:r w:rsidR="008A1B31" w:rsidRPr="00C745F6">
        <w:rPr>
          <w:rFonts w:asciiTheme="majorBidi" w:hAnsiTheme="majorBidi" w:cstheme="majorBidi"/>
        </w:rPr>
        <w:t xml:space="preserve">, 24. </w:t>
      </w:r>
    </w:p>
  </w:footnote>
  <w:footnote w:id="2">
    <w:p w14:paraId="5F529A3C" w14:textId="5A4320F7" w:rsidR="00750997" w:rsidRPr="00C745F6" w:rsidRDefault="00750997" w:rsidP="00621515">
      <w:pPr>
        <w:pStyle w:val="Voetnoottekst"/>
        <w:rPr>
          <w:rFonts w:asciiTheme="majorBidi" w:hAnsiTheme="majorBidi" w:cstheme="majorBidi"/>
        </w:rPr>
      </w:pPr>
      <w:r w:rsidRPr="00C745F6">
        <w:rPr>
          <w:rStyle w:val="Voetnootmarkering"/>
          <w:rFonts w:asciiTheme="majorBidi" w:hAnsiTheme="majorBidi" w:cstheme="majorBidi"/>
        </w:rPr>
        <w:footnoteRef/>
      </w:r>
      <w:r w:rsidRPr="00C745F6">
        <w:rPr>
          <w:rFonts w:asciiTheme="majorBidi" w:hAnsiTheme="majorBidi" w:cstheme="majorBidi"/>
        </w:rPr>
        <w:t xml:space="preserve"> </w:t>
      </w:r>
      <w:r w:rsidR="00621515">
        <w:rPr>
          <w:rFonts w:asciiTheme="majorBidi" w:hAnsiTheme="majorBidi" w:cstheme="majorBidi"/>
        </w:rPr>
        <w:t>Al-</w:t>
      </w:r>
      <w:r w:rsidR="00322C68" w:rsidRPr="00C745F6">
        <w:rPr>
          <w:rFonts w:asciiTheme="majorBidi" w:hAnsiTheme="majorBidi" w:cstheme="majorBidi"/>
        </w:rPr>
        <w:t>Isrā</w:t>
      </w:r>
      <w:r w:rsidR="00621515">
        <w:rPr>
          <w:rFonts w:asciiTheme="majorBidi" w:hAnsiTheme="majorBidi" w:cstheme="majorBidi"/>
        </w:rPr>
        <w:t>ʾ</w:t>
      </w:r>
      <w:r w:rsidR="00322C68" w:rsidRPr="00C745F6">
        <w:rPr>
          <w:rFonts w:asciiTheme="majorBidi" w:hAnsiTheme="majorBidi" w:cstheme="majorBidi"/>
        </w:rPr>
        <w:t>, 17</w:t>
      </w:r>
      <w:r w:rsidR="00621515">
        <w:rPr>
          <w:rFonts w:asciiTheme="majorBidi" w:hAnsiTheme="majorBidi" w:cstheme="majorBidi"/>
        </w:rPr>
        <w:t xml:space="preserve">: </w:t>
      </w:r>
      <w:r w:rsidR="00322C68" w:rsidRPr="00C745F6">
        <w:rPr>
          <w:rFonts w:asciiTheme="majorBidi" w:hAnsiTheme="majorBidi" w:cstheme="majorBidi"/>
        </w:rPr>
        <w:t>37.</w:t>
      </w:r>
    </w:p>
  </w:footnote>
  <w:footnote w:id="3">
    <w:p w14:paraId="44702DF6" w14:textId="471313BA" w:rsidR="000500D6" w:rsidRPr="00C745F6" w:rsidRDefault="000500D6">
      <w:pPr>
        <w:pStyle w:val="Voetnoottekst"/>
        <w:rPr>
          <w:rFonts w:asciiTheme="majorBidi" w:hAnsiTheme="majorBidi" w:cstheme="majorBidi"/>
        </w:rPr>
      </w:pPr>
      <w:r w:rsidRPr="00C745F6">
        <w:rPr>
          <w:rStyle w:val="Voetnootmarkering"/>
          <w:rFonts w:asciiTheme="majorBidi" w:hAnsiTheme="majorBidi" w:cstheme="majorBidi"/>
        </w:rPr>
        <w:footnoteRef/>
      </w:r>
      <w:r w:rsidRPr="00C745F6">
        <w:rPr>
          <w:rFonts w:asciiTheme="majorBidi" w:hAnsiTheme="majorBidi" w:cstheme="majorBidi"/>
        </w:rPr>
        <w:t xml:space="preserve"> </w:t>
      </w:r>
      <w:r w:rsidR="00621515">
        <w:rPr>
          <w:rFonts w:asciiTheme="majorBidi" w:hAnsiTheme="majorBidi" w:cstheme="majorBidi"/>
        </w:rPr>
        <w:t>AL-</w:t>
      </w:r>
      <w:r w:rsidRPr="00C745F6">
        <w:rPr>
          <w:rFonts w:asciiTheme="majorBidi" w:hAnsiTheme="majorBidi" w:cstheme="majorBidi"/>
        </w:rPr>
        <w:t>N</w:t>
      </w:r>
      <w:r w:rsidR="005963FD" w:rsidRPr="00C745F6">
        <w:rPr>
          <w:rFonts w:asciiTheme="majorBidi" w:hAnsiTheme="majorBidi" w:cstheme="majorBidi"/>
        </w:rPr>
        <w:t xml:space="preserve">ūr, </w:t>
      </w:r>
      <w:r w:rsidR="00621515">
        <w:rPr>
          <w:rFonts w:asciiTheme="majorBidi" w:hAnsiTheme="majorBidi" w:cstheme="majorBidi"/>
        </w:rPr>
        <w:t xml:space="preserve">24: </w:t>
      </w:r>
      <w:r w:rsidR="005963FD" w:rsidRPr="00C745F6">
        <w:rPr>
          <w:rFonts w:asciiTheme="majorBidi" w:hAnsiTheme="majorBidi" w:cstheme="majorBidi"/>
        </w:rPr>
        <w:t>30-31.</w:t>
      </w:r>
    </w:p>
  </w:footnote>
  <w:footnote w:id="4">
    <w:p w14:paraId="3F22B9D0" w14:textId="04903496" w:rsidR="00C95790" w:rsidRPr="00C745F6" w:rsidRDefault="00C95790" w:rsidP="00621515">
      <w:pPr>
        <w:pStyle w:val="Voetnoottekst"/>
        <w:rPr>
          <w:rFonts w:asciiTheme="majorBidi" w:hAnsiTheme="majorBidi" w:cstheme="majorBidi"/>
        </w:rPr>
      </w:pPr>
      <w:r w:rsidRPr="00C745F6">
        <w:rPr>
          <w:rStyle w:val="Voetnootmarkering"/>
          <w:rFonts w:asciiTheme="majorBidi" w:hAnsiTheme="majorBidi" w:cstheme="majorBidi"/>
        </w:rPr>
        <w:footnoteRef/>
      </w:r>
      <w:r w:rsidRPr="00C745F6">
        <w:rPr>
          <w:rFonts w:asciiTheme="majorBidi" w:hAnsiTheme="majorBidi" w:cstheme="majorBidi"/>
        </w:rPr>
        <w:t xml:space="preserve"> </w:t>
      </w:r>
      <w:r w:rsidR="00621515">
        <w:rPr>
          <w:rFonts w:asciiTheme="majorBidi" w:hAnsiTheme="majorBidi" w:cstheme="majorBidi"/>
        </w:rPr>
        <w:t>Al-</w:t>
      </w:r>
      <w:r w:rsidR="00621515" w:rsidRPr="00C745F6">
        <w:rPr>
          <w:rFonts w:asciiTheme="majorBidi" w:hAnsiTheme="majorBidi" w:cstheme="majorBidi"/>
        </w:rPr>
        <w:t>Tirmidhī</w:t>
      </w:r>
      <w:r w:rsidRPr="00C745F6">
        <w:rPr>
          <w:rFonts w:asciiTheme="majorBidi" w:hAnsiTheme="majorBidi" w:cstheme="majorBidi"/>
        </w:rPr>
        <w:t>, Birr</w:t>
      </w:r>
      <w:r w:rsidR="007B7976" w:rsidRPr="00C745F6">
        <w:rPr>
          <w:rFonts w:asciiTheme="majorBidi" w:hAnsiTheme="majorBidi" w:cstheme="majorBidi"/>
        </w:rPr>
        <w:t>, 65.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35B2B"/>
    <w:multiLevelType w:val="hybridMultilevel"/>
    <w:tmpl w:val="DA22DB5E"/>
    <w:lvl w:ilvl="0" w:tplc="42A62D88">
      <w:start w:val="3"/>
      <w:numFmt w:val="decimal"/>
      <w:lvlText w:val="%1"/>
      <w:lvlJc w:val="left"/>
      <w:pPr>
        <w:ind w:left="240" w:hanging="135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</w:rPr>
    </w:lvl>
    <w:lvl w:ilvl="1" w:tplc="71345C18">
      <w:numFmt w:val="bullet"/>
      <w:lvlText w:val="•"/>
      <w:lvlJc w:val="left"/>
      <w:pPr>
        <w:ind w:left="748" w:hanging="135"/>
      </w:pPr>
      <w:rPr>
        <w:rFonts w:hint="default"/>
      </w:rPr>
    </w:lvl>
    <w:lvl w:ilvl="2" w:tplc="6E485A5E">
      <w:numFmt w:val="bullet"/>
      <w:lvlText w:val="•"/>
      <w:lvlJc w:val="left"/>
      <w:pPr>
        <w:ind w:left="1257" w:hanging="135"/>
      </w:pPr>
      <w:rPr>
        <w:rFonts w:hint="default"/>
      </w:rPr>
    </w:lvl>
    <w:lvl w:ilvl="3" w:tplc="49686F0A">
      <w:numFmt w:val="bullet"/>
      <w:lvlText w:val="•"/>
      <w:lvlJc w:val="left"/>
      <w:pPr>
        <w:ind w:left="1766" w:hanging="135"/>
      </w:pPr>
      <w:rPr>
        <w:rFonts w:hint="default"/>
      </w:rPr>
    </w:lvl>
    <w:lvl w:ilvl="4" w:tplc="710679D2">
      <w:numFmt w:val="bullet"/>
      <w:lvlText w:val="•"/>
      <w:lvlJc w:val="left"/>
      <w:pPr>
        <w:ind w:left="2274" w:hanging="135"/>
      </w:pPr>
      <w:rPr>
        <w:rFonts w:hint="default"/>
      </w:rPr>
    </w:lvl>
    <w:lvl w:ilvl="5" w:tplc="DC2034C0">
      <w:numFmt w:val="bullet"/>
      <w:lvlText w:val="•"/>
      <w:lvlJc w:val="left"/>
      <w:pPr>
        <w:ind w:left="2783" w:hanging="135"/>
      </w:pPr>
      <w:rPr>
        <w:rFonts w:hint="default"/>
      </w:rPr>
    </w:lvl>
    <w:lvl w:ilvl="6" w:tplc="2012C3BC">
      <w:numFmt w:val="bullet"/>
      <w:lvlText w:val="•"/>
      <w:lvlJc w:val="left"/>
      <w:pPr>
        <w:ind w:left="3292" w:hanging="135"/>
      </w:pPr>
      <w:rPr>
        <w:rFonts w:hint="default"/>
      </w:rPr>
    </w:lvl>
    <w:lvl w:ilvl="7" w:tplc="8DEE858C">
      <w:numFmt w:val="bullet"/>
      <w:lvlText w:val="•"/>
      <w:lvlJc w:val="left"/>
      <w:pPr>
        <w:ind w:left="3801" w:hanging="135"/>
      </w:pPr>
      <w:rPr>
        <w:rFonts w:hint="default"/>
      </w:rPr>
    </w:lvl>
    <w:lvl w:ilvl="8" w:tplc="DB46CA6C">
      <w:numFmt w:val="bullet"/>
      <w:lvlText w:val="•"/>
      <w:lvlJc w:val="left"/>
      <w:pPr>
        <w:ind w:left="4309" w:hanging="135"/>
      </w:pPr>
      <w:rPr>
        <w:rFonts w:hint="default"/>
      </w:rPr>
    </w:lvl>
  </w:abstractNum>
  <w:abstractNum w:abstractNumId="1" w15:restartNumberingAfterBreak="0">
    <w:nsid w:val="718F5BEE"/>
    <w:multiLevelType w:val="hybridMultilevel"/>
    <w:tmpl w:val="471428BC"/>
    <w:lvl w:ilvl="0" w:tplc="1108E4B6">
      <w:start w:val="6"/>
      <w:numFmt w:val="decimal"/>
      <w:lvlText w:val="%1"/>
      <w:lvlJc w:val="left"/>
      <w:pPr>
        <w:ind w:left="240" w:hanging="135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</w:rPr>
    </w:lvl>
    <w:lvl w:ilvl="1" w:tplc="F8986526">
      <w:numFmt w:val="bullet"/>
      <w:lvlText w:val="•"/>
      <w:lvlJc w:val="left"/>
      <w:pPr>
        <w:ind w:left="748" w:hanging="135"/>
      </w:pPr>
      <w:rPr>
        <w:rFonts w:hint="default"/>
      </w:rPr>
    </w:lvl>
    <w:lvl w:ilvl="2" w:tplc="E4ECB8F8">
      <w:numFmt w:val="bullet"/>
      <w:lvlText w:val="•"/>
      <w:lvlJc w:val="left"/>
      <w:pPr>
        <w:ind w:left="1257" w:hanging="135"/>
      </w:pPr>
      <w:rPr>
        <w:rFonts w:hint="default"/>
      </w:rPr>
    </w:lvl>
    <w:lvl w:ilvl="3" w:tplc="A002EB12">
      <w:numFmt w:val="bullet"/>
      <w:lvlText w:val="•"/>
      <w:lvlJc w:val="left"/>
      <w:pPr>
        <w:ind w:left="1766" w:hanging="135"/>
      </w:pPr>
      <w:rPr>
        <w:rFonts w:hint="default"/>
      </w:rPr>
    </w:lvl>
    <w:lvl w:ilvl="4" w:tplc="916EC2BA">
      <w:numFmt w:val="bullet"/>
      <w:lvlText w:val="•"/>
      <w:lvlJc w:val="left"/>
      <w:pPr>
        <w:ind w:left="2274" w:hanging="135"/>
      </w:pPr>
      <w:rPr>
        <w:rFonts w:hint="default"/>
      </w:rPr>
    </w:lvl>
    <w:lvl w:ilvl="5" w:tplc="E3B2C908">
      <w:numFmt w:val="bullet"/>
      <w:lvlText w:val="•"/>
      <w:lvlJc w:val="left"/>
      <w:pPr>
        <w:ind w:left="2783" w:hanging="135"/>
      </w:pPr>
      <w:rPr>
        <w:rFonts w:hint="default"/>
      </w:rPr>
    </w:lvl>
    <w:lvl w:ilvl="6" w:tplc="B372BFE4">
      <w:numFmt w:val="bullet"/>
      <w:lvlText w:val="•"/>
      <w:lvlJc w:val="left"/>
      <w:pPr>
        <w:ind w:left="3292" w:hanging="135"/>
      </w:pPr>
      <w:rPr>
        <w:rFonts w:hint="default"/>
      </w:rPr>
    </w:lvl>
    <w:lvl w:ilvl="7" w:tplc="111C9A6E">
      <w:numFmt w:val="bullet"/>
      <w:lvlText w:val="•"/>
      <w:lvlJc w:val="left"/>
      <w:pPr>
        <w:ind w:left="3801" w:hanging="135"/>
      </w:pPr>
      <w:rPr>
        <w:rFonts w:hint="default"/>
      </w:rPr>
    </w:lvl>
    <w:lvl w:ilvl="8" w:tplc="D516414E">
      <w:numFmt w:val="bullet"/>
      <w:lvlText w:val="•"/>
      <w:lvlJc w:val="left"/>
      <w:pPr>
        <w:ind w:left="4309" w:hanging="1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1A"/>
    <w:rsid w:val="0000238E"/>
    <w:rsid w:val="000063CF"/>
    <w:rsid w:val="00022197"/>
    <w:rsid w:val="00022C01"/>
    <w:rsid w:val="00044BEE"/>
    <w:rsid w:val="00047E04"/>
    <w:rsid w:val="000500D6"/>
    <w:rsid w:val="00074763"/>
    <w:rsid w:val="00076505"/>
    <w:rsid w:val="000802D3"/>
    <w:rsid w:val="000815C4"/>
    <w:rsid w:val="00091143"/>
    <w:rsid w:val="000A2C29"/>
    <w:rsid w:val="000D307D"/>
    <w:rsid w:val="000D59B6"/>
    <w:rsid w:val="000E7158"/>
    <w:rsid w:val="0010121C"/>
    <w:rsid w:val="00102BFF"/>
    <w:rsid w:val="001049E2"/>
    <w:rsid w:val="0011239E"/>
    <w:rsid w:val="00113218"/>
    <w:rsid w:val="00114D25"/>
    <w:rsid w:val="00115A82"/>
    <w:rsid w:val="00120456"/>
    <w:rsid w:val="00140C9E"/>
    <w:rsid w:val="001568E8"/>
    <w:rsid w:val="001725DC"/>
    <w:rsid w:val="00173DD6"/>
    <w:rsid w:val="00177FCE"/>
    <w:rsid w:val="001923A0"/>
    <w:rsid w:val="00194F20"/>
    <w:rsid w:val="001A229D"/>
    <w:rsid w:val="001A677D"/>
    <w:rsid w:val="001A6AAD"/>
    <w:rsid w:val="001A7CCB"/>
    <w:rsid w:val="001B5D7D"/>
    <w:rsid w:val="001B7194"/>
    <w:rsid w:val="001C1DEA"/>
    <w:rsid w:val="001C44DF"/>
    <w:rsid w:val="001E1B18"/>
    <w:rsid w:val="001E51CA"/>
    <w:rsid w:val="001F4D62"/>
    <w:rsid w:val="00210792"/>
    <w:rsid w:val="00214B0E"/>
    <w:rsid w:val="00224254"/>
    <w:rsid w:val="0022480F"/>
    <w:rsid w:val="00231653"/>
    <w:rsid w:val="002331CB"/>
    <w:rsid w:val="00236A47"/>
    <w:rsid w:val="00256375"/>
    <w:rsid w:val="0027477A"/>
    <w:rsid w:val="00285A3E"/>
    <w:rsid w:val="00290214"/>
    <w:rsid w:val="00290975"/>
    <w:rsid w:val="0029224E"/>
    <w:rsid w:val="00294D15"/>
    <w:rsid w:val="002B1321"/>
    <w:rsid w:val="002C4159"/>
    <w:rsid w:val="002D48DA"/>
    <w:rsid w:val="002D6241"/>
    <w:rsid w:val="002F11DB"/>
    <w:rsid w:val="002F3806"/>
    <w:rsid w:val="0030655A"/>
    <w:rsid w:val="00312C7E"/>
    <w:rsid w:val="0031692E"/>
    <w:rsid w:val="00322C68"/>
    <w:rsid w:val="003272B7"/>
    <w:rsid w:val="00333C85"/>
    <w:rsid w:val="0033753F"/>
    <w:rsid w:val="003423C0"/>
    <w:rsid w:val="00342FB6"/>
    <w:rsid w:val="003644BE"/>
    <w:rsid w:val="0037212A"/>
    <w:rsid w:val="00374AAD"/>
    <w:rsid w:val="003971EF"/>
    <w:rsid w:val="003A2BCC"/>
    <w:rsid w:val="003B014D"/>
    <w:rsid w:val="003C2C5B"/>
    <w:rsid w:val="003C4135"/>
    <w:rsid w:val="003D0476"/>
    <w:rsid w:val="003D6DAB"/>
    <w:rsid w:val="003F7513"/>
    <w:rsid w:val="00404AE0"/>
    <w:rsid w:val="00414AAB"/>
    <w:rsid w:val="00420F4C"/>
    <w:rsid w:val="00430FBA"/>
    <w:rsid w:val="00443B96"/>
    <w:rsid w:val="00445F1E"/>
    <w:rsid w:val="004539AB"/>
    <w:rsid w:val="00455A49"/>
    <w:rsid w:val="00456106"/>
    <w:rsid w:val="004571FF"/>
    <w:rsid w:val="004804F1"/>
    <w:rsid w:val="004827ED"/>
    <w:rsid w:val="004A0875"/>
    <w:rsid w:val="004B0926"/>
    <w:rsid w:val="004C50A7"/>
    <w:rsid w:val="004D03F2"/>
    <w:rsid w:val="004D4CE8"/>
    <w:rsid w:val="004E6AFF"/>
    <w:rsid w:val="005037E0"/>
    <w:rsid w:val="0053073C"/>
    <w:rsid w:val="00534D7D"/>
    <w:rsid w:val="005413EC"/>
    <w:rsid w:val="00544B07"/>
    <w:rsid w:val="00564F1A"/>
    <w:rsid w:val="005833C5"/>
    <w:rsid w:val="00584748"/>
    <w:rsid w:val="00586391"/>
    <w:rsid w:val="005963FD"/>
    <w:rsid w:val="005A7657"/>
    <w:rsid w:val="005B2B96"/>
    <w:rsid w:val="005C6046"/>
    <w:rsid w:val="005D75F9"/>
    <w:rsid w:val="005F277A"/>
    <w:rsid w:val="005F39A9"/>
    <w:rsid w:val="00602F61"/>
    <w:rsid w:val="00603D0F"/>
    <w:rsid w:val="00605F83"/>
    <w:rsid w:val="00613699"/>
    <w:rsid w:val="00621515"/>
    <w:rsid w:val="006226F6"/>
    <w:rsid w:val="00631B1A"/>
    <w:rsid w:val="00647003"/>
    <w:rsid w:val="006533D1"/>
    <w:rsid w:val="00662308"/>
    <w:rsid w:val="00672856"/>
    <w:rsid w:val="00674846"/>
    <w:rsid w:val="0068376A"/>
    <w:rsid w:val="0069074B"/>
    <w:rsid w:val="006A265E"/>
    <w:rsid w:val="006B274C"/>
    <w:rsid w:val="006C13D6"/>
    <w:rsid w:val="006E1ECF"/>
    <w:rsid w:val="006E3E92"/>
    <w:rsid w:val="006F1E65"/>
    <w:rsid w:val="006F40CD"/>
    <w:rsid w:val="006F67A9"/>
    <w:rsid w:val="007000B4"/>
    <w:rsid w:val="007101D7"/>
    <w:rsid w:val="0071731E"/>
    <w:rsid w:val="00731734"/>
    <w:rsid w:val="00747AF3"/>
    <w:rsid w:val="00750997"/>
    <w:rsid w:val="00756D58"/>
    <w:rsid w:val="00760EFC"/>
    <w:rsid w:val="007648DA"/>
    <w:rsid w:val="007751F3"/>
    <w:rsid w:val="00775B2E"/>
    <w:rsid w:val="00785B8B"/>
    <w:rsid w:val="0078753A"/>
    <w:rsid w:val="00791393"/>
    <w:rsid w:val="00791A68"/>
    <w:rsid w:val="007B7976"/>
    <w:rsid w:val="007D11A8"/>
    <w:rsid w:val="007D1413"/>
    <w:rsid w:val="007D4BDA"/>
    <w:rsid w:val="008003EB"/>
    <w:rsid w:val="0080141A"/>
    <w:rsid w:val="0081369D"/>
    <w:rsid w:val="00815262"/>
    <w:rsid w:val="008172BF"/>
    <w:rsid w:val="008252FD"/>
    <w:rsid w:val="00827975"/>
    <w:rsid w:val="0084006A"/>
    <w:rsid w:val="00847F5B"/>
    <w:rsid w:val="00862A39"/>
    <w:rsid w:val="00867D86"/>
    <w:rsid w:val="008A1B31"/>
    <w:rsid w:val="008A2BEA"/>
    <w:rsid w:val="008B64BB"/>
    <w:rsid w:val="008C2622"/>
    <w:rsid w:val="008C426E"/>
    <w:rsid w:val="008E26A9"/>
    <w:rsid w:val="008E2890"/>
    <w:rsid w:val="008E3C88"/>
    <w:rsid w:val="008E554D"/>
    <w:rsid w:val="008F3B0C"/>
    <w:rsid w:val="008F48DB"/>
    <w:rsid w:val="00903F78"/>
    <w:rsid w:val="009042A4"/>
    <w:rsid w:val="009070E1"/>
    <w:rsid w:val="00911154"/>
    <w:rsid w:val="00913C60"/>
    <w:rsid w:val="0092747F"/>
    <w:rsid w:val="0094061C"/>
    <w:rsid w:val="00945463"/>
    <w:rsid w:val="009570D9"/>
    <w:rsid w:val="0096272F"/>
    <w:rsid w:val="0097127C"/>
    <w:rsid w:val="00971BF4"/>
    <w:rsid w:val="00997B9B"/>
    <w:rsid w:val="00997D9B"/>
    <w:rsid w:val="009A0A3A"/>
    <w:rsid w:val="009A4FC1"/>
    <w:rsid w:val="009B5762"/>
    <w:rsid w:val="009B6E4D"/>
    <w:rsid w:val="009C25FD"/>
    <w:rsid w:val="009D25BD"/>
    <w:rsid w:val="009E60E2"/>
    <w:rsid w:val="009F4D69"/>
    <w:rsid w:val="009F5B92"/>
    <w:rsid w:val="00A07550"/>
    <w:rsid w:val="00A12BB4"/>
    <w:rsid w:val="00A210AF"/>
    <w:rsid w:val="00A25D05"/>
    <w:rsid w:val="00A26C57"/>
    <w:rsid w:val="00A3257F"/>
    <w:rsid w:val="00A32789"/>
    <w:rsid w:val="00A433A7"/>
    <w:rsid w:val="00A45207"/>
    <w:rsid w:val="00A479BE"/>
    <w:rsid w:val="00A50210"/>
    <w:rsid w:val="00A63CB3"/>
    <w:rsid w:val="00A65182"/>
    <w:rsid w:val="00A84379"/>
    <w:rsid w:val="00A849C2"/>
    <w:rsid w:val="00A91C21"/>
    <w:rsid w:val="00A9641A"/>
    <w:rsid w:val="00AA1C0D"/>
    <w:rsid w:val="00AA75C1"/>
    <w:rsid w:val="00AC0C2F"/>
    <w:rsid w:val="00AC35AC"/>
    <w:rsid w:val="00AE37FE"/>
    <w:rsid w:val="00AE4A03"/>
    <w:rsid w:val="00AE6D1A"/>
    <w:rsid w:val="00AE78C1"/>
    <w:rsid w:val="00AF3DC5"/>
    <w:rsid w:val="00AF6B4E"/>
    <w:rsid w:val="00B05236"/>
    <w:rsid w:val="00B05BA9"/>
    <w:rsid w:val="00B12766"/>
    <w:rsid w:val="00B25F55"/>
    <w:rsid w:val="00B2715B"/>
    <w:rsid w:val="00B30536"/>
    <w:rsid w:val="00B4000A"/>
    <w:rsid w:val="00B45E91"/>
    <w:rsid w:val="00B46681"/>
    <w:rsid w:val="00B54DE5"/>
    <w:rsid w:val="00B62A33"/>
    <w:rsid w:val="00B730FC"/>
    <w:rsid w:val="00BA305C"/>
    <w:rsid w:val="00BB6740"/>
    <w:rsid w:val="00BC2D6A"/>
    <w:rsid w:val="00BC5C9D"/>
    <w:rsid w:val="00BC7CD4"/>
    <w:rsid w:val="00BF360F"/>
    <w:rsid w:val="00C01121"/>
    <w:rsid w:val="00C04CD1"/>
    <w:rsid w:val="00C302EA"/>
    <w:rsid w:val="00C33391"/>
    <w:rsid w:val="00C61161"/>
    <w:rsid w:val="00C6371A"/>
    <w:rsid w:val="00C63B08"/>
    <w:rsid w:val="00C67BE7"/>
    <w:rsid w:val="00C72AE8"/>
    <w:rsid w:val="00C745F6"/>
    <w:rsid w:val="00C768E0"/>
    <w:rsid w:val="00C829DC"/>
    <w:rsid w:val="00C843C8"/>
    <w:rsid w:val="00C86AF1"/>
    <w:rsid w:val="00C95790"/>
    <w:rsid w:val="00CB203B"/>
    <w:rsid w:val="00CC004C"/>
    <w:rsid w:val="00CC4098"/>
    <w:rsid w:val="00CE1AE8"/>
    <w:rsid w:val="00CE1D7C"/>
    <w:rsid w:val="00CE5299"/>
    <w:rsid w:val="00CF019C"/>
    <w:rsid w:val="00CF0C63"/>
    <w:rsid w:val="00CF3223"/>
    <w:rsid w:val="00CF4B50"/>
    <w:rsid w:val="00D012B1"/>
    <w:rsid w:val="00D06CB5"/>
    <w:rsid w:val="00D07C9B"/>
    <w:rsid w:val="00D07EF6"/>
    <w:rsid w:val="00D43D2C"/>
    <w:rsid w:val="00D71ADD"/>
    <w:rsid w:val="00D90F42"/>
    <w:rsid w:val="00DA3AAA"/>
    <w:rsid w:val="00DD4988"/>
    <w:rsid w:val="00DD4D67"/>
    <w:rsid w:val="00DE04FC"/>
    <w:rsid w:val="00DE1631"/>
    <w:rsid w:val="00DF7C38"/>
    <w:rsid w:val="00E02245"/>
    <w:rsid w:val="00E0545E"/>
    <w:rsid w:val="00E106D1"/>
    <w:rsid w:val="00E15807"/>
    <w:rsid w:val="00E219C4"/>
    <w:rsid w:val="00E26894"/>
    <w:rsid w:val="00E279F9"/>
    <w:rsid w:val="00E27DF7"/>
    <w:rsid w:val="00E3517B"/>
    <w:rsid w:val="00E359AE"/>
    <w:rsid w:val="00E471B7"/>
    <w:rsid w:val="00E517F5"/>
    <w:rsid w:val="00E61BE9"/>
    <w:rsid w:val="00E62D78"/>
    <w:rsid w:val="00E72704"/>
    <w:rsid w:val="00E730F6"/>
    <w:rsid w:val="00E8481D"/>
    <w:rsid w:val="00E86FDB"/>
    <w:rsid w:val="00E97723"/>
    <w:rsid w:val="00EA4999"/>
    <w:rsid w:val="00EB6656"/>
    <w:rsid w:val="00EB6E62"/>
    <w:rsid w:val="00ED793C"/>
    <w:rsid w:val="00EE315D"/>
    <w:rsid w:val="00EE356A"/>
    <w:rsid w:val="00EF08B6"/>
    <w:rsid w:val="00EF7D59"/>
    <w:rsid w:val="00EF7F9E"/>
    <w:rsid w:val="00F1135C"/>
    <w:rsid w:val="00F177A0"/>
    <w:rsid w:val="00F242ED"/>
    <w:rsid w:val="00F34F9D"/>
    <w:rsid w:val="00F45D05"/>
    <w:rsid w:val="00F466ED"/>
    <w:rsid w:val="00F6364B"/>
    <w:rsid w:val="00F71221"/>
    <w:rsid w:val="00F72117"/>
    <w:rsid w:val="00F7381D"/>
    <w:rsid w:val="00F77E74"/>
    <w:rsid w:val="00F814F6"/>
    <w:rsid w:val="00F93D3D"/>
    <w:rsid w:val="00FA5B7F"/>
    <w:rsid w:val="00FA7CD9"/>
    <w:rsid w:val="00FB0434"/>
    <w:rsid w:val="00FB4BEF"/>
    <w:rsid w:val="00FC1925"/>
    <w:rsid w:val="00FD6E48"/>
    <w:rsid w:val="00FE3082"/>
    <w:rsid w:val="00FE4A4E"/>
    <w:rsid w:val="00FE521F"/>
    <w:rsid w:val="00FF4939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87D3"/>
  <w15:chartTrackingRefBased/>
  <w15:docId w15:val="{A1429318-EED9-4479-98F3-54563A89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62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1"/>
    <w:qFormat/>
    <w:rsid w:val="00044BEE"/>
    <w:pPr>
      <w:widowControl w:val="0"/>
      <w:spacing w:before="120" w:line="262" w:lineRule="exact"/>
      <w:ind w:left="560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E60E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E60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E60E2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1"/>
    <w:rsid w:val="00044BEE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044BEE"/>
    <w:pPr>
      <w:widowControl w:val="0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44BE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jstalinea">
    <w:name w:val="List Paragraph"/>
    <w:basedOn w:val="Standaard"/>
    <w:uiPriority w:val="1"/>
    <w:qFormat/>
    <w:rsid w:val="00044BEE"/>
    <w:pPr>
      <w:widowControl w:val="0"/>
      <w:spacing w:before="113"/>
      <w:ind w:left="240" w:hanging="135"/>
    </w:pPr>
    <w:rPr>
      <w:rFonts w:ascii="Calibri" w:eastAsia="Calibri" w:hAnsi="Calibri" w:cs="Calibri"/>
      <w:lang w:val="en-US"/>
    </w:rPr>
  </w:style>
  <w:style w:type="paragraph" w:styleId="Normaalweb">
    <w:name w:val="Normal (Web)"/>
    <w:basedOn w:val="Standaard"/>
    <w:uiPriority w:val="99"/>
    <w:unhideWhenUsed/>
    <w:rsid w:val="00903F78"/>
    <w:pPr>
      <w:spacing w:before="100" w:beforeAutospacing="1" w:after="100" w:afterAutospacing="1" w:line="360" w:lineRule="auto"/>
    </w:pPr>
    <w:rPr>
      <w:rFonts w:ascii="Arial" w:eastAsia="Times New Roman" w:hAnsi="Arial" w:cs="Arial"/>
      <w:color w:val="666666"/>
      <w:sz w:val="18"/>
      <w:szCs w:val="18"/>
      <w:lang w:val="en-US"/>
    </w:rPr>
  </w:style>
  <w:style w:type="paragraph" w:styleId="Eindnoottekst">
    <w:name w:val="endnote text"/>
    <w:basedOn w:val="Standaard"/>
    <w:link w:val="EindnoottekstChar"/>
    <w:uiPriority w:val="99"/>
    <w:unhideWhenUsed/>
    <w:rsid w:val="004D03F2"/>
    <w:rPr>
      <w:rFonts w:ascii="Calibri" w:eastAsia="Times New Roman" w:hAnsi="Calibri" w:cs="Times New Roman"/>
      <w:sz w:val="20"/>
      <w:szCs w:val="20"/>
      <w:lang w:val="tr-TR" w:eastAsia="tr-TR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4D03F2"/>
    <w:rPr>
      <w:rFonts w:ascii="Calibri" w:eastAsia="Times New Roman" w:hAnsi="Calibri" w:cs="Times New Roman"/>
      <w:sz w:val="20"/>
      <w:szCs w:val="20"/>
      <w:lang w:val="tr-TR" w:eastAsia="tr-TR"/>
    </w:rPr>
  </w:style>
  <w:style w:type="character" w:styleId="Eindnootmarkering">
    <w:name w:val="endnote reference"/>
    <w:uiPriority w:val="99"/>
    <w:semiHidden/>
    <w:unhideWhenUsed/>
    <w:rsid w:val="004D03F2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2D6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B10E-D382-4FD8-A4BA-9A862AFE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Bulut</dc:creator>
  <cp:keywords/>
  <dc:description/>
  <cp:lastModifiedBy>Ahmed Bulut</cp:lastModifiedBy>
  <cp:revision>6</cp:revision>
  <cp:lastPrinted>2017-05-04T09:52:00Z</cp:lastPrinted>
  <dcterms:created xsi:type="dcterms:W3CDTF">2017-09-21T08:26:00Z</dcterms:created>
  <dcterms:modified xsi:type="dcterms:W3CDTF">2017-09-21T09:04:00Z</dcterms:modified>
</cp:coreProperties>
</file>