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A6" w:rsidRDefault="00317AA6" w:rsidP="00317AA6">
      <w:pPr>
        <w:spacing w:line="276" w:lineRule="auto"/>
      </w:pPr>
      <w:r>
        <w:rPr>
          <w:rFonts w:ascii="Times New Roman" w:eastAsia="Times New Roman" w:hAnsi="Times New Roman" w:cs="Times New Roman"/>
          <w:b/>
          <w:color w:val="000000"/>
        </w:rPr>
        <w:t>Datum: 15-09-2017</w:t>
      </w:r>
    </w:p>
    <w:p w:rsidR="00317AA6" w:rsidRDefault="00EC6DA5" w:rsidP="00317AA6">
      <w:pPr>
        <w:spacing w:line="276" w:lineRule="auto"/>
      </w:pPr>
      <w:r w:rsidRPr="00DA4B3B">
        <w:rPr>
          <w:rFonts w:ascii="Times New Roman" w:hAnsi="Times New Roman"/>
          <w:b/>
          <w:noProof/>
          <w:sz w:val="20"/>
          <w:szCs w:val="20"/>
          <w:lang w:eastAsia="nl-NL"/>
        </w:rPr>
        <w:drawing>
          <wp:inline distT="0" distB="0" distL="0" distR="0" wp14:anchorId="09B473C3" wp14:editId="6AC9A647">
            <wp:extent cx="2970530" cy="2066290"/>
            <wp:effectExtent l="0" t="0" r="1270" b="0"/>
            <wp:docPr id="2" name="Afbeelding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A5" w:rsidRDefault="00EC6DA5" w:rsidP="00317AA6">
      <w:pPr>
        <w:spacing w:line="276" w:lineRule="auto"/>
        <w:rPr>
          <w:rFonts w:asciiTheme="majorBidi" w:hAnsiTheme="majorBidi" w:cstheme="majorBidi"/>
          <w:b/>
        </w:rPr>
      </w:pPr>
    </w:p>
    <w:p w:rsidR="00317AA6" w:rsidRDefault="00317AA6" w:rsidP="00317AA6">
      <w:pPr>
        <w:spacing w:line="276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17AA6">
        <w:rPr>
          <w:rFonts w:asciiTheme="majorBidi" w:hAnsiTheme="majorBidi" w:cstheme="majorBidi"/>
          <w:b/>
        </w:rPr>
        <w:t>HET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BIJSTAAN VAN DE ONDERDR</w:t>
      </w:r>
      <w:r>
        <w:rPr>
          <w:rFonts w:ascii="Times New Roman" w:eastAsia="Times New Roman" w:hAnsi="Times New Roman" w:cs="Times New Roman"/>
          <w:b/>
        </w:rPr>
        <w:t>UKTEN</w:t>
      </w:r>
    </w:p>
    <w:p w:rsidR="00317AA6" w:rsidRDefault="00317AA6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17AA6" w:rsidRDefault="00317AA6" w:rsidP="00EC6DA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Allah vermeldt in de Qurʾān het volgende: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“En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denk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nooit [o Mijn Boodschapper] dat Allah niet op de hoogte is van hetgeen de onrechtplegers doen. Hij verleent hun alleen uitstel tot een Dag waarop de ogen </w:t>
      </w:r>
      <w:proofErr w:type="spellStart"/>
      <w:r w:rsidR="00471037">
        <w:rPr>
          <w:rFonts w:ascii="Times New Roman" w:eastAsia="Times New Roman" w:hAnsi="Times New Roman" w:cs="Times New Roman"/>
          <w:b/>
          <w:color w:val="000000"/>
        </w:rPr>
        <w:t>wijdopen</w:t>
      </w:r>
      <w:proofErr w:type="spellEnd"/>
      <w:r w:rsidR="00471037">
        <w:rPr>
          <w:rFonts w:ascii="Times New Roman" w:eastAsia="Times New Roman" w:hAnsi="Times New Roman" w:cs="Times New Roman"/>
          <w:b/>
          <w:color w:val="000000"/>
        </w:rPr>
        <w:t xml:space="preserve"> zijn gesperd</w:t>
      </w:r>
      <w:r>
        <w:rPr>
          <w:rFonts w:ascii="Times New Roman" w:eastAsia="Times New Roman" w:hAnsi="Times New Roman" w:cs="Times New Roman"/>
          <w:b/>
          <w:color w:val="000000"/>
        </w:rPr>
        <w:t>.”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 In een </w:t>
      </w:r>
      <w:r>
        <w:rPr>
          <w:rFonts w:ascii="Times New Roman" w:eastAsia="Times New Roman" w:hAnsi="Times New Roman" w:cs="Times New Roman"/>
          <w:i/>
          <w:color w:val="000000"/>
        </w:rPr>
        <w:t>ḥadī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heeft onze Profeet (</w:t>
      </w:r>
      <w:r w:rsidR="00471037">
        <w:rPr>
          <w:rFonts w:ascii="Times New Roman" w:eastAsia="Times New Roman" w:hAnsi="Times New Roman" w:cs="Times New Roman"/>
          <w:color w:val="000000"/>
        </w:rPr>
        <w:t>vzmh</w:t>
      </w:r>
      <w:r>
        <w:rPr>
          <w:rFonts w:ascii="Times New Roman" w:eastAsia="Times New Roman" w:hAnsi="Times New Roman" w:cs="Times New Roman"/>
          <w:color w:val="000000"/>
        </w:rPr>
        <w:t xml:space="preserve">) het volgende gezegd: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“Wie </w:t>
      </w:r>
      <w:r w:rsidR="00471037">
        <w:rPr>
          <w:rFonts w:ascii="Times New Roman" w:eastAsia="Times New Roman" w:hAnsi="Times New Roman" w:cs="Times New Roman"/>
          <w:b/>
          <w:color w:val="000000"/>
        </w:rPr>
        <w:t>getuigt van iets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verwerpelijk</w:t>
      </w:r>
      <w:r w:rsidR="00471037"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laat hem dat </w:t>
      </w:r>
      <w:r w:rsidR="00471037">
        <w:rPr>
          <w:rFonts w:ascii="Times New Roman" w:eastAsia="Times New Roman" w:hAnsi="Times New Roman" w:cs="Times New Roman"/>
          <w:b/>
          <w:color w:val="000000"/>
        </w:rPr>
        <w:t>verbeteren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met zijn hand. Indien hij daartoe niet in staat is, dan met zijn tong. Indien hij </w:t>
      </w:r>
      <w:r w:rsidR="00471037">
        <w:rPr>
          <w:rFonts w:ascii="Times New Roman" w:eastAsia="Times New Roman" w:hAnsi="Times New Roman" w:cs="Times New Roman"/>
          <w:b/>
          <w:color w:val="000000"/>
        </w:rPr>
        <w:t xml:space="preserve">ook </w:t>
      </w:r>
      <w:r>
        <w:rPr>
          <w:rFonts w:ascii="Times New Roman" w:eastAsia="Times New Roman" w:hAnsi="Times New Roman" w:cs="Times New Roman"/>
          <w:b/>
          <w:color w:val="000000"/>
        </w:rPr>
        <w:t>daartoe niet in staat is, dan met zijn hart. En dat</w:t>
      </w:r>
      <w:r w:rsidR="00471037">
        <w:rPr>
          <w:rFonts w:ascii="Times New Roman" w:eastAsia="Times New Roman" w:hAnsi="Times New Roman" w:cs="Times New Roman"/>
          <w:b/>
          <w:color w:val="000000"/>
        </w:rPr>
        <w:t xml:space="preserve"> [met het hart]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is de zwakste vorm van geloof.”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2"/>
      </w:r>
      <w:r w:rsidR="00EC6D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Spijtig genoeg maakt de Islamitische wereld zware dagen mee. </w:t>
      </w:r>
      <w:r w:rsidR="00EC6DA5">
        <w:rPr>
          <w:rFonts w:ascii="Times New Roman" w:eastAsia="Times New Roman" w:hAnsi="Times New Roman" w:cs="Times New Roman"/>
          <w:color w:val="000000"/>
        </w:rPr>
        <w:t>Denk aan</w:t>
      </w:r>
      <w:r>
        <w:rPr>
          <w:rFonts w:ascii="Times New Roman" w:eastAsia="Times New Roman" w:hAnsi="Times New Roman" w:cs="Times New Roman"/>
          <w:color w:val="000000"/>
        </w:rPr>
        <w:t xml:space="preserve"> de onderdrukking, het</w:t>
      </w:r>
      <w:r>
        <w:rPr>
          <w:rFonts w:ascii="Times New Roman" w:eastAsia="Times New Roman" w:hAnsi="Times New Roman" w:cs="Times New Roman"/>
        </w:rPr>
        <w:t xml:space="preserve"> onrecht</w:t>
      </w:r>
      <w:r>
        <w:rPr>
          <w:rFonts w:ascii="Times New Roman" w:eastAsia="Times New Roman" w:hAnsi="Times New Roman" w:cs="Times New Roman"/>
          <w:color w:val="000000"/>
        </w:rPr>
        <w:t>, de</w:t>
      </w:r>
      <w:r>
        <w:rPr>
          <w:rFonts w:ascii="Times New Roman" w:eastAsia="Times New Roman" w:hAnsi="Times New Roman" w:cs="Times New Roman"/>
        </w:rPr>
        <w:t xml:space="preserve"> wreedheid</w:t>
      </w:r>
      <w:r>
        <w:rPr>
          <w:rFonts w:ascii="Times New Roman" w:eastAsia="Times New Roman" w:hAnsi="Times New Roman" w:cs="Times New Roman"/>
          <w:color w:val="000000"/>
        </w:rPr>
        <w:t xml:space="preserve"> en de massamoorden waaraan onze broeders en zusters in </w:t>
      </w:r>
      <w:r w:rsidR="00471037">
        <w:rPr>
          <w:rFonts w:ascii="Times New Roman" w:eastAsia="Times New Roman" w:hAnsi="Times New Roman" w:cs="Times New Roman"/>
          <w:color w:val="000000"/>
        </w:rPr>
        <w:t xml:space="preserve">de staat </w:t>
      </w:r>
      <w:proofErr w:type="spellStart"/>
      <w:r w:rsidR="00471037">
        <w:rPr>
          <w:rFonts w:ascii="Times New Roman" w:eastAsia="Times New Roman" w:hAnsi="Times New Roman" w:cs="Times New Roman"/>
          <w:color w:val="000000"/>
        </w:rPr>
        <w:t>Rakhine</w:t>
      </w:r>
      <w:proofErr w:type="spellEnd"/>
      <w:r w:rsidR="00471037">
        <w:rPr>
          <w:rFonts w:ascii="Times New Roman" w:eastAsia="Times New Roman" w:hAnsi="Times New Roman" w:cs="Times New Roman"/>
          <w:color w:val="000000"/>
        </w:rPr>
        <w:t xml:space="preserve"> van Myanmar</w:t>
      </w:r>
      <w:r>
        <w:rPr>
          <w:rFonts w:ascii="Times New Roman" w:eastAsia="Times New Roman" w:hAnsi="Times New Roman" w:cs="Times New Roman"/>
          <w:color w:val="000000"/>
        </w:rPr>
        <w:t xml:space="preserve"> worden blootgesteld. </w:t>
      </w:r>
      <w:r w:rsidR="00EC6DA5">
        <w:rPr>
          <w:rFonts w:ascii="Times New Roman" w:eastAsia="Times New Roman" w:hAnsi="Times New Roman" w:cs="Times New Roman"/>
          <w:color w:val="000000"/>
        </w:rPr>
        <w:t>Dit</w:t>
      </w:r>
      <w:r>
        <w:rPr>
          <w:rFonts w:ascii="Times New Roman" w:eastAsia="Times New Roman" w:hAnsi="Times New Roman" w:cs="Times New Roman"/>
          <w:color w:val="000000"/>
        </w:rPr>
        <w:t xml:space="preserve"> raakt ons allemaal. Maar wat nog pijnlijker is</w:t>
      </w:r>
      <w:r w:rsidR="00EC6DA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is de ongevoelige houding van een groot deel van de mensheid tegenover al deze wandaden. De organisaties </w:t>
      </w:r>
      <w:r w:rsidR="00471037">
        <w:rPr>
          <w:rFonts w:ascii="Times New Roman" w:eastAsia="Times New Roman" w:hAnsi="Times New Roman" w:cs="Times New Roman"/>
          <w:color w:val="000000"/>
        </w:rPr>
        <w:t>die</w:t>
      </w:r>
      <w:r>
        <w:rPr>
          <w:rFonts w:ascii="Times New Roman" w:eastAsia="Times New Roman" w:hAnsi="Times New Roman" w:cs="Times New Roman"/>
          <w:color w:val="000000"/>
        </w:rPr>
        <w:t xml:space="preserve"> zijn opgericht met als doel het voorkomen van kwaadheden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onderdrukking en onrecht </w:t>
      </w:r>
      <w:r w:rsidR="00471037">
        <w:rPr>
          <w:rFonts w:ascii="Times New Roman" w:eastAsia="Times New Roman" w:hAnsi="Times New Roman" w:cs="Times New Roman"/>
          <w:color w:val="000000"/>
        </w:rPr>
        <w:t>blijven opvallend</w:t>
      </w:r>
      <w:r>
        <w:rPr>
          <w:rFonts w:ascii="Times New Roman" w:eastAsia="Times New Roman" w:hAnsi="Times New Roman" w:cs="Times New Roman"/>
          <w:color w:val="000000"/>
        </w:rPr>
        <w:t xml:space="preserve"> stil. Onze religie beschouw</w:t>
      </w:r>
      <w:r w:rsidR="00471037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de moord </w:t>
      </w:r>
      <w:r w:rsidR="00471037"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</w:rPr>
        <w:t xml:space="preserve"> één mens als moord van de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color w:val="000000"/>
        </w:rPr>
        <w:t>hele mensheid</w:t>
      </w:r>
      <w:r w:rsidR="00471037">
        <w:rPr>
          <w:rFonts w:ascii="Times New Roman" w:eastAsia="Times New Roman" w:hAnsi="Times New Roman" w:cs="Times New Roman"/>
          <w:color w:val="000000"/>
        </w:rPr>
        <w:t xml:space="preserve">. </w:t>
      </w:r>
      <w:r w:rsidR="00EC6DA5">
        <w:rPr>
          <w:rFonts w:ascii="Times New Roman" w:eastAsia="Times New Roman" w:hAnsi="Times New Roman" w:cs="Times New Roman"/>
          <w:color w:val="000000"/>
        </w:rPr>
        <w:t>Onze Profeet waarschuwde met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“Als de mensen een onrechtpleger zien en vervolgens zijn onrecht niet (proberen te) voorkomen, dan is het onontkoombaar dat God ze zal voorzien van een gemeenschappelijke bestraffing.”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Wij geloven dat de onrechtplegers vroeg of laat hun verdiende straf zullen krijgen. </w:t>
      </w:r>
      <w:r w:rsidR="00471037">
        <w:rPr>
          <w:rFonts w:ascii="Times New Roman" w:eastAsia="Times New Roman" w:hAnsi="Times New Roman" w:cs="Times New Roman"/>
          <w:color w:val="000000"/>
        </w:rPr>
        <w:t xml:space="preserve">Laten we onze broederschap beschermen met de volgende </w:t>
      </w:r>
      <w:r w:rsidR="00EC6DA5">
        <w:rPr>
          <w:rFonts w:ascii="Times New Roman" w:eastAsia="Times New Roman" w:hAnsi="Times New Roman" w:cs="Times New Roman"/>
          <w:color w:val="000000"/>
        </w:rPr>
        <w:t>overlevering (</w:t>
      </w:r>
      <w:r w:rsidR="00471037">
        <w:rPr>
          <w:rFonts w:ascii="Times New Roman" w:eastAsia="Times New Roman" w:hAnsi="Times New Roman" w:cs="Times New Roman"/>
          <w:i/>
          <w:iCs/>
          <w:color w:val="000000"/>
        </w:rPr>
        <w:t>ḥadī</w:t>
      </w:r>
      <w:proofErr w:type="gramStart"/>
      <w:r w:rsidR="00471037">
        <w:rPr>
          <w:rFonts w:ascii="Times New Roman" w:eastAsia="Times New Roman" w:hAnsi="Times New Roman" w:cs="Times New Roman"/>
          <w:i/>
          <w:iCs/>
          <w:color w:val="000000"/>
        </w:rPr>
        <w:t>th</w:t>
      </w:r>
      <w:proofErr w:type="gramEnd"/>
      <w:r w:rsidR="00EC6DA5">
        <w:rPr>
          <w:rFonts w:ascii="Times New Roman" w:eastAsia="Times New Roman" w:hAnsi="Times New Roman" w:cs="Times New Roman"/>
          <w:color w:val="000000"/>
        </w:rPr>
        <w:t>)</w:t>
      </w:r>
      <w:r w:rsidR="00471037">
        <w:rPr>
          <w:rFonts w:ascii="Times New Roman" w:eastAsia="Times New Roman" w:hAnsi="Times New Roman" w:cs="Times New Roman"/>
          <w:color w:val="000000"/>
        </w:rPr>
        <w:t xml:space="preserve"> in ons achterhoofd: 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nl-NL"/>
        </w:rPr>
        <w:drawing>
          <wp:inline distT="0" distB="0" distL="0" distR="0" wp14:anchorId="19BACCBB" wp14:editId="2E4CD6D6">
            <wp:extent cx="1893570" cy="226695"/>
            <wp:effectExtent l="0" t="0" r="0" b="0"/>
            <wp:docPr id="5" name="image2.png" descr="C:\Users\ahmet.sunetci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hmet.sunetci\Desktop\Adsız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“Degene die </w:t>
      </w:r>
      <w:r w:rsidR="00471037">
        <w:rPr>
          <w:rFonts w:ascii="Times New Roman" w:eastAsia="Times New Roman" w:hAnsi="Times New Roman" w:cs="Times New Roman"/>
          <w:b/>
          <w:color w:val="000000"/>
        </w:rPr>
        <w:t>ongevoelig is voor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toestand van de moslims behoort niet tot hen.”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4"/>
      </w:r>
      <w:r w:rsidR="00EC6D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Als Islamitische Stichting </w:t>
      </w:r>
      <w:r>
        <w:rPr>
          <w:rFonts w:ascii="Times New Roman" w:eastAsia="Times New Roman" w:hAnsi="Times New Roman" w:cs="Times New Roman"/>
          <w:color w:val="000000"/>
        </w:rPr>
        <w:t xml:space="preserve">Nederland blijven we niet </w:t>
      </w:r>
      <w:r w:rsidR="00471037">
        <w:rPr>
          <w:rFonts w:ascii="Times New Roman" w:eastAsia="Times New Roman" w:hAnsi="Times New Roman" w:cs="Times New Roman"/>
          <w:color w:val="000000"/>
        </w:rPr>
        <w:t>lauwhartig</w:t>
      </w:r>
      <w:r>
        <w:rPr>
          <w:rFonts w:ascii="Times New Roman" w:eastAsia="Times New Roman" w:hAnsi="Times New Roman" w:cs="Times New Roman"/>
          <w:color w:val="000000"/>
        </w:rPr>
        <w:t xml:space="preserve"> tegenover de dramatische gebeurtenissen in </w:t>
      </w:r>
      <w:r w:rsidR="009A15A6">
        <w:rPr>
          <w:rFonts w:ascii="Times New Roman" w:eastAsia="Times New Roman" w:hAnsi="Times New Roman" w:cs="Times New Roman"/>
          <w:color w:val="000000"/>
        </w:rPr>
        <w:t>Myanmar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9A15A6">
        <w:rPr>
          <w:rFonts w:ascii="Times New Roman" w:eastAsia="Times New Roman" w:hAnsi="Times New Roman" w:cs="Times New Roman"/>
          <w:color w:val="000000"/>
        </w:rPr>
        <w:t xml:space="preserve">Wij staan aan de zijde van </w:t>
      </w:r>
      <w:proofErr w:type="spellStart"/>
      <w:r w:rsidR="009A15A6">
        <w:rPr>
          <w:rFonts w:ascii="Times New Roman" w:eastAsia="Times New Roman" w:hAnsi="Times New Roman" w:cs="Times New Roman"/>
          <w:color w:val="000000"/>
        </w:rPr>
        <w:t>Rohin</w:t>
      </w:r>
      <w:r w:rsidR="001B5111">
        <w:rPr>
          <w:rFonts w:ascii="Times New Roman" w:eastAsia="Times New Roman" w:hAnsi="Times New Roman" w:cs="Times New Roman"/>
          <w:color w:val="000000"/>
        </w:rPr>
        <w:t>g</w:t>
      </w:r>
      <w:r w:rsidR="009A15A6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="009A15A6">
        <w:rPr>
          <w:rFonts w:ascii="Times New Roman" w:eastAsia="Times New Roman" w:hAnsi="Times New Roman" w:cs="Times New Roman"/>
          <w:color w:val="000000"/>
        </w:rPr>
        <w:t>-moslims</w:t>
      </w:r>
      <w:r>
        <w:rPr>
          <w:rFonts w:ascii="Times New Roman" w:eastAsia="Times New Roman" w:hAnsi="Times New Roman" w:cs="Times New Roman"/>
          <w:color w:val="000000"/>
        </w:rPr>
        <w:t xml:space="preserve"> en nodigen de mensheid uit </w:t>
      </w:r>
      <w:r w:rsidR="00EC6DA5">
        <w:rPr>
          <w:rFonts w:ascii="Times New Roman" w:eastAsia="Times New Roman" w:hAnsi="Times New Roman" w:cs="Times New Roman"/>
          <w:color w:val="000000"/>
        </w:rPr>
        <w:t>om de slachtoffers te helpen</w:t>
      </w:r>
      <w:r>
        <w:rPr>
          <w:rFonts w:ascii="Times New Roman" w:eastAsia="Times New Roman" w:hAnsi="Times New Roman" w:cs="Times New Roman"/>
          <w:color w:val="000000"/>
        </w:rPr>
        <w:t>. De bijdrage</w:t>
      </w:r>
      <w:r w:rsidR="00EC6DA5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die vandaag in de moskeeën worden verzameld </w:t>
      </w:r>
      <w:r w:rsidR="009A15A6">
        <w:rPr>
          <w:rFonts w:ascii="Times New Roman" w:eastAsia="Times New Roman" w:hAnsi="Times New Roman" w:cs="Times New Roman"/>
          <w:color w:val="000000"/>
        </w:rPr>
        <w:t>worden benut voor de slachtoffers in het noodgebied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9A15A6">
        <w:rPr>
          <w:rFonts w:ascii="Times New Roman" w:eastAsia="Times New Roman" w:hAnsi="Times New Roman" w:cs="Times New Roman"/>
          <w:color w:val="000000"/>
        </w:rPr>
        <w:t>Degenen die nog willen bijdragen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A15A6">
        <w:rPr>
          <w:rFonts w:ascii="Times New Roman" w:eastAsia="Times New Roman" w:hAnsi="Times New Roman" w:cs="Times New Roman"/>
          <w:color w:val="000000"/>
        </w:rPr>
        <w:t xml:space="preserve">kunnen hun donatie overboeken naar het rekeningnummer dat op posters staat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 w:rsidR="009A15A6">
        <w:rPr>
          <w:rFonts w:ascii="Times New Roman" w:eastAsia="Times New Roman" w:hAnsi="Times New Roman" w:cs="Times New Roman"/>
          <w:color w:val="000000"/>
        </w:rPr>
        <w:t xml:space="preserve">een </w:t>
      </w:r>
      <w:proofErr w:type="spellStart"/>
      <w:r w:rsidR="001B5111">
        <w:rPr>
          <w:rFonts w:ascii="Times New Roman" w:eastAsia="Times New Roman" w:hAnsi="Times New Roman" w:cs="Times New Roman"/>
          <w:color w:val="000000"/>
        </w:rPr>
        <w:t>iDEAL</w:t>
      </w:r>
      <w:proofErr w:type="spellEnd"/>
      <w:r w:rsidR="009A15A6">
        <w:rPr>
          <w:rFonts w:ascii="Times New Roman" w:eastAsia="Times New Roman" w:hAnsi="Times New Roman" w:cs="Times New Roman"/>
          <w:color w:val="000000"/>
        </w:rPr>
        <w:t xml:space="preserve">-betaling uitvoeren op de website diyanet.nl. </w:t>
      </w:r>
    </w:p>
    <w:p w:rsidR="001B5111" w:rsidRDefault="001B5111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17AA6" w:rsidRDefault="00317AA6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Vertaling: </w:t>
      </w:r>
      <w:proofErr w:type="spellStart"/>
      <w:r w:rsidR="009A15A6">
        <w:rPr>
          <w:rFonts w:ascii="Times New Roman" w:eastAsia="Times New Roman" w:hAnsi="Times New Roman" w:cs="Times New Roman"/>
          <w:b/>
          <w:color w:val="000000"/>
        </w:rPr>
        <w:t>Tayfun</w:t>
      </w:r>
      <w:proofErr w:type="spellEnd"/>
      <w:r w:rsidR="009A15A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A15A6">
        <w:rPr>
          <w:rFonts w:ascii="Times New Roman" w:eastAsia="Times New Roman" w:hAnsi="Times New Roman" w:cs="Times New Roman"/>
          <w:b/>
          <w:color w:val="000000"/>
        </w:rPr>
        <w:t>Arslan</w:t>
      </w:r>
      <w:proofErr w:type="spellEnd"/>
    </w:p>
    <w:p w:rsidR="009A15A6" w:rsidRDefault="009A15A6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Redactie &amp; eindredactie: drs. Ahmed Bulut</w:t>
      </w:r>
    </w:p>
    <w:p w:rsidR="00317AA6" w:rsidRDefault="00317AA6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Islamitische Stichting Nederland</w:t>
      </w:r>
    </w:p>
    <w:p w:rsidR="009E60E2" w:rsidRPr="00317AA6" w:rsidRDefault="009E60E2" w:rsidP="00317AA6"/>
    <w:sectPr w:rsidR="009E60E2" w:rsidRPr="00317AA6">
      <w:pgSz w:w="11906" w:h="16838"/>
      <w:pgMar w:top="709" w:right="849" w:bottom="567" w:left="993" w:header="0" w:footer="708" w:gutter="0"/>
      <w:pgNumType w:start="1"/>
      <w:cols w:num="2" w:space="708" w:equalWidth="0">
        <w:col w:w="4748" w:space="568"/>
        <w:col w:w="474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72" w:rsidRDefault="00181F72" w:rsidP="009E60E2">
      <w:r>
        <w:separator/>
      </w:r>
    </w:p>
  </w:endnote>
  <w:endnote w:type="continuationSeparator" w:id="0">
    <w:p w:rsidR="00181F72" w:rsidRDefault="00181F72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72" w:rsidRDefault="00181F72" w:rsidP="009E60E2">
      <w:r>
        <w:separator/>
      </w:r>
    </w:p>
  </w:footnote>
  <w:footnote w:type="continuationSeparator" w:id="0">
    <w:p w:rsidR="00181F72" w:rsidRDefault="00181F72" w:rsidP="009E60E2">
      <w:r>
        <w:continuationSeparator/>
      </w:r>
    </w:p>
  </w:footnote>
  <w:footnote w:id="1">
    <w:p w:rsidR="00317AA6" w:rsidRPr="0058462C" w:rsidRDefault="00317AA6" w:rsidP="009A15A6">
      <w:pPr>
        <w:rPr>
          <w:rFonts w:asciiTheme="majorBidi" w:hAnsiTheme="majorBidi" w:cstheme="majorBidi"/>
          <w:sz w:val="20"/>
          <w:szCs w:val="20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Ibrāhīm, 14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: 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42.</w:t>
      </w:r>
    </w:p>
  </w:footnote>
  <w:footnote w:id="2">
    <w:p w:rsidR="00317AA6" w:rsidRDefault="00317AA6" w:rsidP="001B5111">
      <w:pPr>
        <w:rPr>
          <w:sz w:val="20"/>
          <w:szCs w:val="20"/>
        </w:rPr>
      </w:pPr>
      <w:r w:rsidRPr="0058462C">
        <w:rPr>
          <w:rFonts w:asciiTheme="majorBidi" w:hAnsiTheme="majorBidi" w:cstheme="majorBidi"/>
          <w:vertAlign w:val="superscript"/>
        </w:rPr>
        <w:footnoteRef/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>A</w:t>
      </w:r>
      <w:r w:rsidR="001B5111">
        <w:rPr>
          <w:rFonts w:asciiTheme="majorBidi" w:eastAsia="Calibri" w:hAnsiTheme="majorBidi" w:cstheme="majorBidi"/>
          <w:color w:val="000000"/>
          <w:sz w:val="20"/>
          <w:szCs w:val="20"/>
        </w:rPr>
        <w:t>l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>-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Muslim, </w:t>
      </w:r>
      <w:r w:rsidR="009A15A6"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Īmān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, 78</w:t>
      </w:r>
    </w:p>
  </w:footnote>
  <w:footnote w:id="3">
    <w:p w:rsidR="00317AA6" w:rsidRPr="0058462C" w:rsidRDefault="00317AA6" w:rsidP="009A15A6">
      <w:pPr>
        <w:rPr>
          <w:rFonts w:asciiTheme="majorBidi" w:hAnsiTheme="majorBidi" w:cstheme="majorBidi"/>
          <w:sz w:val="20"/>
          <w:szCs w:val="20"/>
        </w:rPr>
      </w:pPr>
      <w:r w:rsidRPr="0058462C">
        <w:rPr>
          <w:rFonts w:asciiTheme="majorBidi" w:hAnsiTheme="majorBidi" w:cstheme="majorBidi"/>
          <w:vertAlign w:val="superscript"/>
        </w:rPr>
        <w:footnoteRef/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Abū </w:t>
      </w:r>
      <w:r w:rsidR="009A15A6"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Dāwūd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,</w:t>
      </w:r>
      <w:r w:rsidR="009A15A6" w:rsidRPr="009A15A6">
        <w:t xml:space="preserve"> </w:t>
      </w:r>
      <w:r w:rsidR="009A15A6" w:rsidRPr="009A15A6">
        <w:rPr>
          <w:rFonts w:asciiTheme="majorBidi" w:eastAsia="Calibri" w:hAnsiTheme="majorBidi" w:cstheme="majorBidi"/>
          <w:color w:val="000000"/>
          <w:sz w:val="20"/>
          <w:szCs w:val="20"/>
        </w:rPr>
        <w:t>Malāḥim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>,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17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>.</w:t>
      </w:r>
    </w:p>
  </w:footnote>
  <w:footnote w:id="4">
    <w:p w:rsidR="00317AA6" w:rsidRDefault="00317AA6" w:rsidP="009A15A6">
      <w:pPr>
        <w:rPr>
          <w:sz w:val="20"/>
          <w:szCs w:val="20"/>
        </w:rPr>
      </w:pPr>
      <w:r w:rsidRPr="0058462C">
        <w:rPr>
          <w:rFonts w:asciiTheme="majorBidi" w:hAnsiTheme="majorBidi" w:cstheme="majorBidi"/>
          <w:vertAlign w:val="superscript"/>
        </w:rPr>
        <w:footnoteRef/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</w:t>
      </w:r>
      <w:r w:rsidR="009A15A6" w:rsidRPr="0058462C">
        <w:rPr>
          <w:rFonts w:asciiTheme="majorBidi" w:eastAsia="Calibri" w:hAnsiTheme="majorBidi" w:cstheme="majorBidi"/>
          <w:color w:val="000000"/>
          <w:sz w:val="20"/>
          <w:szCs w:val="20"/>
        </w:rPr>
        <w:t>Ṭabarānī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</w:t>
      </w:r>
      <w:r w:rsidR="009A15A6" w:rsidRPr="009A15A6">
        <w:rPr>
          <w:rFonts w:asciiTheme="majorBidi" w:eastAsia="Calibri" w:hAnsiTheme="majorBidi" w:cstheme="majorBidi"/>
          <w:color w:val="000000"/>
          <w:sz w:val="20"/>
          <w:szCs w:val="20"/>
        </w:rPr>
        <w:t>Al-</w:t>
      </w:r>
      <w:proofErr w:type="spellStart"/>
      <w:r w:rsidR="009A15A6" w:rsidRPr="009A15A6">
        <w:rPr>
          <w:rFonts w:asciiTheme="majorBidi" w:eastAsia="Calibri" w:hAnsiTheme="majorBidi" w:cstheme="majorBidi"/>
          <w:color w:val="000000"/>
          <w:sz w:val="20"/>
          <w:szCs w:val="20"/>
        </w:rPr>
        <w:t>Mu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>ʿ</w:t>
      </w:r>
      <w:r w:rsidR="009A15A6" w:rsidRPr="009A15A6">
        <w:rPr>
          <w:rFonts w:asciiTheme="majorBidi" w:eastAsia="Calibri" w:hAnsiTheme="majorBidi" w:cstheme="majorBidi"/>
          <w:color w:val="000000"/>
          <w:sz w:val="20"/>
          <w:szCs w:val="20"/>
        </w:rPr>
        <w:t>jam</w:t>
      </w:r>
      <w:proofErr w:type="spellEnd"/>
      <w:r w:rsidR="009A15A6" w:rsidRPr="009A15A6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al-ṣaghīr</w:t>
      </w:r>
      <w:r w:rsidR="009A15A6">
        <w:rPr>
          <w:rFonts w:asciiTheme="majorBidi" w:eastAsia="Calibri" w:hAnsiTheme="majorBidi" w:cstheme="majorBidi"/>
          <w:color w:val="000000"/>
          <w:sz w:val="20"/>
          <w:szCs w:val="20"/>
        </w:rPr>
        <w:t>,</w:t>
      </w:r>
      <w:r w:rsidRPr="0058462C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II, 131.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0A45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41AD2"/>
    <w:rsid w:val="00044EE2"/>
    <w:rsid w:val="0005067E"/>
    <w:rsid w:val="000544A0"/>
    <w:rsid w:val="000620BE"/>
    <w:rsid w:val="00063982"/>
    <w:rsid w:val="00063EC2"/>
    <w:rsid w:val="00066960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D4521"/>
    <w:rsid w:val="000D58AC"/>
    <w:rsid w:val="000E40DE"/>
    <w:rsid w:val="000F0CFF"/>
    <w:rsid w:val="000F683B"/>
    <w:rsid w:val="00101FC5"/>
    <w:rsid w:val="00103EE4"/>
    <w:rsid w:val="00111D11"/>
    <w:rsid w:val="0011566E"/>
    <w:rsid w:val="001169E7"/>
    <w:rsid w:val="0013049C"/>
    <w:rsid w:val="0014505E"/>
    <w:rsid w:val="0015097B"/>
    <w:rsid w:val="00162468"/>
    <w:rsid w:val="00163252"/>
    <w:rsid w:val="0016653F"/>
    <w:rsid w:val="00177AD6"/>
    <w:rsid w:val="00177F8E"/>
    <w:rsid w:val="00181F72"/>
    <w:rsid w:val="001938E3"/>
    <w:rsid w:val="00193EBC"/>
    <w:rsid w:val="001945CC"/>
    <w:rsid w:val="001A1F98"/>
    <w:rsid w:val="001A49B7"/>
    <w:rsid w:val="001A655C"/>
    <w:rsid w:val="001B0D86"/>
    <w:rsid w:val="001B28DA"/>
    <w:rsid w:val="001B31B0"/>
    <w:rsid w:val="001B5111"/>
    <w:rsid w:val="001B6126"/>
    <w:rsid w:val="001D352A"/>
    <w:rsid w:val="001D7845"/>
    <w:rsid w:val="001E02BC"/>
    <w:rsid w:val="001E099E"/>
    <w:rsid w:val="001E440C"/>
    <w:rsid w:val="001F37FC"/>
    <w:rsid w:val="002023B3"/>
    <w:rsid w:val="00204A77"/>
    <w:rsid w:val="00212C0B"/>
    <w:rsid w:val="00217763"/>
    <w:rsid w:val="0022463E"/>
    <w:rsid w:val="00226B6B"/>
    <w:rsid w:val="00240240"/>
    <w:rsid w:val="002539CA"/>
    <w:rsid w:val="00257DE3"/>
    <w:rsid w:val="002633F4"/>
    <w:rsid w:val="00270C0E"/>
    <w:rsid w:val="00271211"/>
    <w:rsid w:val="002736E3"/>
    <w:rsid w:val="002738F6"/>
    <w:rsid w:val="00276ADB"/>
    <w:rsid w:val="002802E5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2A9"/>
    <w:rsid w:val="002A78D8"/>
    <w:rsid w:val="002B05D7"/>
    <w:rsid w:val="002B110F"/>
    <w:rsid w:val="002C02F5"/>
    <w:rsid w:val="002C6351"/>
    <w:rsid w:val="002D03C0"/>
    <w:rsid w:val="002D1484"/>
    <w:rsid w:val="002E1237"/>
    <w:rsid w:val="002E2DBE"/>
    <w:rsid w:val="002E613B"/>
    <w:rsid w:val="002F0E39"/>
    <w:rsid w:val="002F58F3"/>
    <w:rsid w:val="002F717C"/>
    <w:rsid w:val="003007FD"/>
    <w:rsid w:val="00314CAE"/>
    <w:rsid w:val="00317AA6"/>
    <w:rsid w:val="003202AC"/>
    <w:rsid w:val="00320936"/>
    <w:rsid w:val="00324296"/>
    <w:rsid w:val="00324EA5"/>
    <w:rsid w:val="00330474"/>
    <w:rsid w:val="00334871"/>
    <w:rsid w:val="00335D9C"/>
    <w:rsid w:val="00336392"/>
    <w:rsid w:val="0034497C"/>
    <w:rsid w:val="003505E8"/>
    <w:rsid w:val="00351EFC"/>
    <w:rsid w:val="00353285"/>
    <w:rsid w:val="00361084"/>
    <w:rsid w:val="00367E4A"/>
    <w:rsid w:val="00377ACF"/>
    <w:rsid w:val="00377D21"/>
    <w:rsid w:val="003871D4"/>
    <w:rsid w:val="00392471"/>
    <w:rsid w:val="003A12A8"/>
    <w:rsid w:val="003A1A7F"/>
    <w:rsid w:val="003A5311"/>
    <w:rsid w:val="003B21E9"/>
    <w:rsid w:val="003B2D71"/>
    <w:rsid w:val="003D1CCB"/>
    <w:rsid w:val="003D1DEA"/>
    <w:rsid w:val="003D2C0E"/>
    <w:rsid w:val="003D42E3"/>
    <w:rsid w:val="003D5563"/>
    <w:rsid w:val="003D6E50"/>
    <w:rsid w:val="003E4892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4068D"/>
    <w:rsid w:val="00441348"/>
    <w:rsid w:val="0044780B"/>
    <w:rsid w:val="00457417"/>
    <w:rsid w:val="00462A83"/>
    <w:rsid w:val="00471037"/>
    <w:rsid w:val="00486238"/>
    <w:rsid w:val="0049334C"/>
    <w:rsid w:val="004946B1"/>
    <w:rsid w:val="004953A9"/>
    <w:rsid w:val="00497633"/>
    <w:rsid w:val="004A5FC5"/>
    <w:rsid w:val="004B10F4"/>
    <w:rsid w:val="004B41FC"/>
    <w:rsid w:val="004B4842"/>
    <w:rsid w:val="004B547A"/>
    <w:rsid w:val="004B5FBE"/>
    <w:rsid w:val="004C344E"/>
    <w:rsid w:val="004C6AE0"/>
    <w:rsid w:val="004D683A"/>
    <w:rsid w:val="004E3764"/>
    <w:rsid w:val="004E37F8"/>
    <w:rsid w:val="004E465B"/>
    <w:rsid w:val="004E474B"/>
    <w:rsid w:val="004E7FB3"/>
    <w:rsid w:val="0052321E"/>
    <w:rsid w:val="00542C2A"/>
    <w:rsid w:val="00562856"/>
    <w:rsid w:val="005631AC"/>
    <w:rsid w:val="00564024"/>
    <w:rsid w:val="00571289"/>
    <w:rsid w:val="0058462C"/>
    <w:rsid w:val="00593F6C"/>
    <w:rsid w:val="005A25F8"/>
    <w:rsid w:val="005A3367"/>
    <w:rsid w:val="005A5CF3"/>
    <w:rsid w:val="005A7849"/>
    <w:rsid w:val="005B567C"/>
    <w:rsid w:val="005C6C96"/>
    <w:rsid w:val="005C6CDF"/>
    <w:rsid w:val="005C6D12"/>
    <w:rsid w:val="005D392A"/>
    <w:rsid w:val="005D4463"/>
    <w:rsid w:val="005D733E"/>
    <w:rsid w:val="005E0FE4"/>
    <w:rsid w:val="005E12E7"/>
    <w:rsid w:val="005F229E"/>
    <w:rsid w:val="005F34ED"/>
    <w:rsid w:val="005F4A54"/>
    <w:rsid w:val="005F5039"/>
    <w:rsid w:val="0060100C"/>
    <w:rsid w:val="006052C4"/>
    <w:rsid w:val="00605441"/>
    <w:rsid w:val="00610821"/>
    <w:rsid w:val="00611458"/>
    <w:rsid w:val="00612405"/>
    <w:rsid w:val="00612B23"/>
    <w:rsid w:val="00614A47"/>
    <w:rsid w:val="0062101F"/>
    <w:rsid w:val="006246F7"/>
    <w:rsid w:val="006322CC"/>
    <w:rsid w:val="0065117A"/>
    <w:rsid w:val="00665050"/>
    <w:rsid w:val="00671024"/>
    <w:rsid w:val="00671504"/>
    <w:rsid w:val="0067449F"/>
    <w:rsid w:val="00683C3A"/>
    <w:rsid w:val="00687AEF"/>
    <w:rsid w:val="006910D0"/>
    <w:rsid w:val="006973D6"/>
    <w:rsid w:val="006A1E79"/>
    <w:rsid w:val="006B5775"/>
    <w:rsid w:val="006B6A45"/>
    <w:rsid w:val="006B721C"/>
    <w:rsid w:val="006C7955"/>
    <w:rsid w:val="006E24AE"/>
    <w:rsid w:val="006E314C"/>
    <w:rsid w:val="00705D6A"/>
    <w:rsid w:val="00712693"/>
    <w:rsid w:val="007133BC"/>
    <w:rsid w:val="0071713A"/>
    <w:rsid w:val="00722B16"/>
    <w:rsid w:val="0072548F"/>
    <w:rsid w:val="007276DF"/>
    <w:rsid w:val="00733F4E"/>
    <w:rsid w:val="007356F6"/>
    <w:rsid w:val="00735D9A"/>
    <w:rsid w:val="00737048"/>
    <w:rsid w:val="0074165F"/>
    <w:rsid w:val="00754661"/>
    <w:rsid w:val="007557FB"/>
    <w:rsid w:val="00757B0B"/>
    <w:rsid w:val="00781797"/>
    <w:rsid w:val="00785208"/>
    <w:rsid w:val="00785432"/>
    <w:rsid w:val="00785B8B"/>
    <w:rsid w:val="00786FB5"/>
    <w:rsid w:val="00790B15"/>
    <w:rsid w:val="007930FC"/>
    <w:rsid w:val="007952E4"/>
    <w:rsid w:val="007A4583"/>
    <w:rsid w:val="007B17CB"/>
    <w:rsid w:val="007B26FD"/>
    <w:rsid w:val="007C19AC"/>
    <w:rsid w:val="007D1099"/>
    <w:rsid w:val="007D2E6B"/>
    <w:rsid w:val="007D34DC"/>
    <w:rsid w:val="007D4A7B"/>
    <w:rsid w:val="007D7F24"/>
    <w:rsid w:val="007E10F6"/>
    <w:rsid w:val="007E4EAD"/>
    <w:rsid w:val="007E584E"/>
    <w:rsid w:val="007F057E"/>
    <w:rsid w:val="007F781E"/>
    <w:rsid w:val="008036A1"/>
    <w:rsid w:val="008047CA"/>
    <w:rsid w:val="00811F78"/>
    <w:rsid w:val="00814FA6"/>
    <w:rsid w:val="0081709D"/>
    <w:rsid w:val="008274D9"/>
    <w:rsid w:val="008277CC"/>
    <w:rsid w:val="00835D72"/>
    <w:rsid w:val="008428EB"/>
    <w:rsid w:val="0084767D"/>
    <w:rsid w:val="008518BB"/>
    <w:rsid w:val="00854775"/>
    <w:rsid w:val="00855C20"/>
    <w:rsid w:val="00864E8B"/>
    <w:rsid w:val="00881296"/>
    <w:rsid w:val="00882A46"/>
    <w:rsid w:val="00882C5D"/>
    <w:rsid w:val="00891226"/>
    <w:rsid w:val="00893AEC"/>
    <w:rsid w:val="008B0213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8F4B83"/>
    <w:rsid w:val="009045DD"/>
    <w:rsid w:val="00905721"/>
    <w:rsid w:val="00913905"/>
    <w:rsid w:val="0092764A"/>
    <w:rsid w:val="00930377"/>
    <w:rsid w:val="00931CCC"/>
    <w:rsid w:val="00933BE0"/>
    <w:rsid w:val="009436AF"/>
    <w:rsid w:val="00947A6A"/>
    <w:rsid w:val="00974E69"/>
    <w:rsid w:val="009826AC"/>
    <w:rsid w:val="009A031E"/>
    <w:rsid w:val="009A055E"/>
    <w:rsid w:val="009A15A6"/>
    <w:rsid w:val="009B01BA"/>
    <w:rsid w:val="009B098A"/>
    <w:rsid w:val="009B79B5"/>
    <w:rsid w:val="009C0CB5"/>
    <w:rsid w:val="009C2872"/>
    <w:rsid w:val="009D0B6D"/>
    <w:rsid w:val="009E60E2"/>
    <w:rsid w:val="009E67F0"/>
    <w:rsid w:val="009F1765"/>
    <w:rsid w:val="009F4BE3"/>
    <w:rsid w:val="00A040DE"/>
    <w:rsid w:val="00A05B34"/>
    <w:rsid w:val="00A05DB2"/>
    <w:rsid w:val="00A13AFC"/>
    <w:rsid w:val="00A1554A"/>
    <w:rsid w:val="00A17A6F"/>
    <w:rsid w:val="00A23608"/>
    <w:rsid w:val="00A26F26"/>
    <w:rsid w:val="00A30AA1"/>
    <w:rsid w:val="00A310C5"/>
    <w:rsid w:val="00A363E2"/>
    <w:rsid w:val="00A36B02"/>
    <w:rsid w:val="00A37127"/>
    <w:rsid w:val="00A4461A"/>
    <w:rsid w:val="00A44C6D"/>
    <w:rsid w:val="00A45E27"/>
    <w:rsid w:val="00A46895"/>
    <w:rsid w:val="00A52095"/>
    <w:rsid w:val="00A821E4"/>
    <w:rsid w:val="00A83F83"/>
    <w:rsid w:val="00A86B7C"/>
    <w:rsid w:val="00A90F14"/>
    <w:rsid w:val="00A94830"/>
    <w:rsid w:val="00AA0C58"/>
    <w:rsid w:val="00AA13FE"/>
    <w:rsid w:val="00AA2EFB"/>
    <w:rsid w:val="00AA5A58"/>
    <w:rsid w:val="00AB05F9"/>
    <w:rsid w:val="00AB763C"/>
    <w:rsid w:val="00AC69C0"/>
    <w:rsid w:val="00AD3783"/>
    <w:rsid w:val="00AD5417"/>
    <w:rsid w:val="00AD6FBF"/>
    <w:rsid w:val="00AD79D7"/>
    <w:rsid w:val="00AD7AE4"/>
    <w:rsid w:val="00AE1B66"/>
    <w:rsid w:val="00AE37FE"/>
    <w:rsid w:val="00AE4D96"/>
    <w:rsid w:val="00AF0848"/>
    <w:rsid w:val="00AF1E7B"/>
    <w:rsid w:val="00AF558E"/>
    <w:rsid w:val="00B06C8C"/>
    <w:rsid w:val="00B13756"/>
    <w:rsid w:val="00B13CAC"/>
    <w:rsid w:val="00B21F00"/>
    <w:rsid w:val="00B338D3"/>
    <w:rsid w:val="00B3630E"/>
    <w:rsid w:val="00B5517C"/>
    <w:rsid w:val="00B6104A"/>
    <w:rsid w:val="00B612B1"/>
    <w:rsid w:val="00B63ADE"/>
    <w:rsid w:val="00B64932"/>
    <w:rsid w:val="00B70BF7"/>
    <w:rsid w:val="00B75F96"/>
    <w:rsid w:val="00B77B70"/>
    <w:rsid w:val="00B939E8"/>
    <w:rsid w:val="00BA137D"/>
    <w:rsid w:val="00BA2E1D"/>
    <w:rsid w:val="00BA67B1"/>
    <w:rsid w:val="00BA6D26"/>
    <w:rsid w:val="00BC1AC3"/>
    <w:rsid w:val="00BC3C26"/>
    <w:rsid w:val="00BC5D76"/>
    <w:rsid w:val="00BC5E76"/>
    <w:rsid w:val="00BD7EF1"/>
    <w:rsid w:val="00BE2C27"/>
    <w:rsid w:val="00BE37AE"/>
    <w:rsid w:val="00BE6C78"/>
    <w:rsid w:val="00C13C45"/>
    <w:rsid w:val="00C162DC"/>
    <w:rsid w:val="00C355DA"/>
    <w:rsid w:val="00C3780E"/>
    <w:rsid w:val="00C37F12"/>
    <w:rsid w:val="00C42998"/>
    <w:rsid w:val="00C52DDA"/>
    <w:rsid w:val="00C55100"/>
    <w:rsid w:val="00C6371A"/>
    <w:rsid w:val="00C653E0"/>
    <w:rsid w:val="00C675B8"/>
    <w:rsid w:val="00C73E19"/>
    <w:rsid w:val="00C76079"/>
    <w:rsid w:val="00C77416"/>
    <w:rsid w:val="00C8263A"/>
    <w:rsid w:val="00C86A2D"/>
    <w:rsid w:val="00C87609"/>
    <w:rsid w:val="00C92B1F"/>
    <w:rsid w:val="00C94A65"/>
    <w:rsid w:val="00C94A66"/>
    <w:rsid w:val="00CA1F7C"/>
    <w:rsid w:val="00CA68F7"/>
    <w:rsid w:val="00CB5872"/>
    <w:rsid w:val="00CC3E13"/>
    <w:rsid w:val="00CC411D"/>
    <w:rsid w:val="00CD2D6C"/>
    <w:rsid w:val="00CD4290"/>
    <w:rsid w:val="00CD4524"/>
    <w:rsid w:val="00CD6703"/>
    <w:rsid w:val="00CE6067"/>
    <w:rsid w:val="00CE7678"/>
    <w:rsid w:val="00CF6DAF"/>
    <w:rsid w:val="00CF7BA2"/>
    <w:rsid w:val="00D008BD"/>
    <w:rsid w:val="00D00AE5"/>
    <w:rsid w:val="00D04747"/>
    <w:rsid w:val="00D04CEC"/>
    <w:rsid w:val="00D052E1"/>
    <w:rsid w:val="00D114A4"/>
    <w:rsid w:val="00D24204"/>
    <w:rsid w:val="00D26EA8"/>
    <w:rsid w:val="00D36C1E"/>
    <w:rsid w:val="00D413D5"/>
    <w:rsid w:val="00D503F9"/>
    <w:rsid w:val="00D515F8"/>
    <w:rsid w:val="00D63F8B"/>
    <w:rsid w:val="00D679E4"/>
    <w:rsid w:val="00D726EB"/>
    <w:rsid w:val="00D74E11"/>
    <w:rsid w:val="00D91782"/>
    <w:rsid w:val="00D91A96"/>
    <w:rsid w:val="00D9266E"/>
    <w:rsid w:val="00D9389B"/>
    <w:rsid w:val="00D95498"/>
    <w:rsid w:val="00DA0940"/>
    <w:rsid w:val="00DA3696"/>
    <w:rsid w:val="00DA4231"/>
    <w:rsid w:val="00DB2F7E"/>
    <w:rsid w:val="00DC05A9"/>
    <w:rsid w:val="00DC31DC"/>
    <w:rsid w:val="00DC45D2"/>
    <w:rsid w:val="00DC6D99"/>
    <w:rsid w:val="00DD0BD7"/>
    <w:rsid w:val="00DD2F5C"/>
    <w:rsid w:val="00E014B3"/>
    <w:rsid w:val="00E03AAC"/>
    <w:rsid w:val="00E040E9"/>
    <w:rsid w:val="00E05188"/>
    <w:rsid w:val="00E12112"/>
    <w:rsid w:val="00E1624A"/>
    <w:rsid w:val="00E24E91"/>
    <w:rsid w:val="00E30353"/>
    <w:rsid w:val="00E3704D"/>
    <w:rsid w:val="00E4524E"/>
    <w:rsid w:val="00E47E2B"/>
    <w:rsid w:val="00E54340"/>
    <w:rsid w:val="00E55238"/>
    <w:rsid w:val="00E66402"/>
    <w:rsid w:val="00E75CF2"/>
    <w:rsid w:val="00E82717"/>
    <w:rsid w:val="00E877D5"/>
    <w:rsid w:val="00EA59E0"/>
    <w:rsid w:val="00EB3E99"/>
    <w:rsid w:val="00EC40CC"/>
    <w:rsid w:val="00EC6DA5"/>
    <w:rsid w:val="00ED13D8"/>
    <w:rsid w:val="00ED256B"/>
    <w:rsid w:val="00EE5C11"/>
    <w:rsid w:val="00EE6D69"/>
    <w:rsid w:val="00EE7816"/>
    <w:rsid w:val="00EF2D95"/>
    <w:rsid w:val="00EF61F3"/>
    <w:rsid w:val="00F116C9"/>
    <w:rsid w:val="00F12B93"/>
    <w:rsid w:val="00F2088F"/>
    <w:rsid w:val="00F21557"/>
    <w:rsid w:val="00F25115"/>
    <w:rsid w:val="00F257F0"/>
    <w:rsid w:val="00F37E96"/>
    <w:rsid w:val="00F50202"/>
    <w:rsid w:val="00F54EAC"/>
    <w:rsid w:val="00F554C6"/>
    <w:rsid w:val="00F55D2D"/>
    <w:rsid w:val="00F62B76"/>
    <w:rsid w:val="00F77D10"/>
    <w:rsid w:val="00F960E0"/>
    <w:rsid w:val="00FA34AC"/>
    <w:rsid w:val="00FA475B"/>
    <w:rsid w:val="00FB0502"/>
    <w:rsid w:val="00FB3D1B"/>
    <w:rsid w:val="00FC1F51"/>
    <w:rsid w:val="00FC731F"/>
    <w:rsid w:val="00FE50E7"/>
    <w:rsid w:val="00FE5CA9"/>
    <w:rsid w:val="00FE79CE"/>
    <w:rsid w:val="00FF0313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7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53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A525-B530-49FE-B449-C00825CC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2017-08-16T12:28:00Z</cp:lastPrinted>
  <dcterms:created xsi:type="dcterms:W3CDTF">2017-09-14T09:17:00Z</dcterms:created>
  <dcterms:modified xsi:type="dcterms:W3CDTF">2017-09-14T09:24:00Z</dcterms:modified>
</cp:coreProperties>
</file>