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Default="00785208" w:rsidP="00193EBC">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8E500B">
        <w:rPr>
          <w:rFonts w:ascii="Times New Roman" w:hAnsi="Times New Roman" w:cs="Times New Roman"/>
          <w:b/>
          <w:color w:val="000000" w:themeColor="text1"/>
        </w:rPr>
        <w:t>02</w:t>
      </w:r>
      <w:r w:rsidR="00E05188">
        <w:rPr>
          <w:rFonts w:ascii="Times New Roman" w:hAnsi="Times New Roman" w:cs="Times New Roman"/>
          <w:b/>
          <w:color w:val="000000" w:themeColor="text1"/>
        </w:rPr>
        <w:t>-</w:t>
      </w:r>
      <w:r w:rsidR="008E500B">
        <w:rPr>
          <w:rFonts w:ascii="Times New Roman" w:hAnsi="Times New Roman" w:cs="Times New Roman"/>
          <w:b/>
          <w:color w:val="000000" w:themeColor="text1"/>
        </w:rPr>
        <w:t>06</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8E500B" w:rsidRDefault="00193EBC" w:rsidP="00402F6E">
      <w:pPr>
        <w:spacing w:line="276" w:lineRule="auto"/>
        <w:contextualSpacing/>
        <w:rPr>
          <w:rFonts w:ascii="Times New Roman" w:hAnsi="Times New Roman" w:cs="Times New Roman"/>
          <w:b/>
          <w:color w:val="000000" w:themeColor="text1"/>
        </w:rPr>
      </w:pPr>
      <w:r>
        <w:rPr>
          <w:rFonts w:ascii="Times New Roman" w:hAnsi="Times New Roman" w:cs="Times New Roman"/>
          <w:b/>
          <w:noProof/>
          <w:color w:val="000000" w:themeColor="text1"/>
          <w:lang w:eastAsia="nl-NL"/>
        </w:rPr>
        <w:drawing>
          <wp:inline distT="0" distB="0" distL="0" distR="0" wp14:anchorId="3B2644E4" wp14:editId="462DABB4">
            <wp:extent cx="2961564" cy="12996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296" cy="1321504"/>
                    </a:xfrm>
                    <a:prstGeom prst="rect">
                      <a:avLst/>
                    </a:prstGeom>
                    <a:noFill/>
                    <a:ln>
                      <a:noFill/>
                    </a:ln>
                  </pic:spPr>
                </pic:pic>
              </a:graphicData>
            </a:graphic>
          </wp:inline>
        </w:drawing>
      </w:r>
    </w:p>
    <w:p w:rsidR="00193EBC" w:rsidRDefault="00193EBC" w:rsidP="008E500B">
      <w:pPr>
        <w:spacing w:line="276" w:lineRule="auto"/>
        <w:contextualSpacing/>
        <w:rPr>
          <w:rFonts w:ascii="Times New Roman" w:hAnsi="Times New Roman" w:cs="Times New Roman"/>
          <w:b/>
          <w:color w:val="000000" w:themeColor="text1"/>
        </w:rPr>
      </w:pPr>
    </w:p>
    <w:p w:rsidR="00C6371A" w:rsidRPr="004A5FC5" w:rsidRDefault="008E500B"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ARMENBELASTING (</w:t>
      </w:r>
      <w:r>
        <w:rPr>
          <w:rFonts w:ascii="Times New Roman" w:hAnsi="Times New Roman" w:cs="Times New Roman"/>
          <w:b/>
          <w:i/>
          <w:iCs/>
          <w:color w:val="000000" w:themeColor="text1"/>
        </w:rPr>
        <w:t>ZAKĀT</w:t>
      </w:r>
      <w:r>
        <w:rPr>
          <w:rFonts w:ascii="Times New Roman" w:hAnsi="Times New Roman" w:cs="Times New Roman"/>
          <w:b/>
          <w:color w:val="000000" w:themeColor="text1"/>
        </w:rPr>
        <w:t>) EN LIEFDADIGHEID (</w:t>
      </w:r>
      <w:r>
        <w:rPr>
          <w:rFonts w:ascii="Times New Roman" w:hAnsi="Times New Roman" w:cs="Times New Roman"/>
          <w:b/>
          <w:i/>
          <w:iCs/>
          <w:color w:val="000000" w:themeColor="text1"/>
        </w:rPr>
        <w:t>INFĀQ</w:t>
      </w:r>
      <w:r>
        <w:rPr>
          <w:rFonts w:ascii="Times New Roman" w:hAnsi="Times New Roman" w:cs="Times New Roman"/>
          <w:b/>
          <w:color w:val="000000" w:themeColor="text1"/>
        </w:rPr>
        <w:t>)</w:t>
      </w:r>
    </w:p>
    <w:p w:rsidR="00785208" w:rsidRDefault="00785208" w:rsidP="00402F6E">
      <w:pPr>
        <w:spacing w:line="276" w:lineRule="auto"/>
        <w:contextualSpacing/>
        <w:jc w:val="both"/>
        <w:rPr>
          <w:rFonts w:ascii="Times New Roman" w:hAnsi="Times New Roman" w:cs="Times New Roman"/>
          <w:b/>
          <w:color w:val="000000" w:themeColor="text1"/>
        </w:rPr>
      </w:pPr>
    </w:p>
    <w:p w:rsidR="008C366F" w:rsidRPr="008C4E60" w:rsidRDefault="008E500B" w:rsidP="008948D2">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In de Heilige Qurʾān beveelt Allah het volgende: </w:t>
      </w:r>
      <w:r w:rsidR="002023B3">
        <w:rPr>
          <w:rFonts w:ascii="Times New Roman" w:hAnsi="Times New Roman" w:cs="Times New Roman"/>
          <w:b/>
          <w:color w:val="000000" w:themeColor="text1"/>
        </w:rPr>
        <w:t>‘</w:t>
      </w:r>
      <w:r>
        <w:rPr>
          <w:rFonts w:ascii="Times New Roman" w:hAnsi="Times New Roman" w:cs="Times New Roman"/>
          <w:b/>
          <w:color w:val="000000" w:themeColor="text1"/>
        </w:rPr>
        <w:t xml:space="preserve">De gelovigen </w:t>
      </w:r>
      <w:r>
        <w:rPr>
          <w:rFonts w:ascii="Times New Roman" w:hAnsi="Times New Roman" w:cs="Times New Roman"/>
          <w:bCs/>
          <w:color w:val="000000" w:themeColor="text1"/>
        </w:rPr>
        <w:t>(</w:t>
      </w:r>
      <w:r>
        <w:rPr>
          <w:rFonts w:ascii="Times New Roman" w:hAnsi="Times New Roman" w:cs="Times New Roman"/>
          <w:bCs/>
          <w:i/>
          <w:iCs/>
          <w:color w:val="000000" w:themeColor="text1"/>
        </w:rPr>
        <w:t>muʾminūn</w:t>
      </w:r>
      <w:r>
        <w:rPr>
          <w:rFonts w:ascii="Times New Roman" w:hAnsi="Times New Roman" w:cs="Times New Roman"/>
          <w:bCs/>
          <w:color w:val="000000" w:themeColor="text1"/>
        </w:rPr>
        <w:t xml:space="preserve">) </w:t>
      </w:r>
      <w:r>
        <w:rPr>
          <w:rFonts w:ascii="Times New Roman" w:hAnsi="Times New Roman" w:cs="Times New Roman"/>
          <w:b/>
          <w:color w:val="000000" w:themeColor="text1"/>
        </w:rPr>
        <w:t xml:space="preserve">welslagen zeker. Zij verrichten hun gebed </w:t>
      </w:r>
      <w:r>
        <w:rPr>
          <w:rFonts w:ascii="Times New Roman" w:hAnsi="Times New Roman" w:cs="Times New Roman"/>
          <w:bCs/>
          <w:color w:val="000000" w:themeColor="text1"/>
        </w:rPr>
        <w:t>(</w:t>
      </w:r>
      <w:r w:rsidR="00C94A65">
        <w:rPr>
          <w:rFonts w:ascii="Times New Roman" w:hAnsi="Times New Roman" w:cs="Times New Roman"/>
          <w:bCs/>
          <w:i/>
          <w:iCs/>
          <w:color w:val="000000" w:themeColor="text1"/>
        </w:rPr>
        <w:t>ṣalāt</w:t>
      </w:r>
      <w:r>
        <w:rPr>
          <w:rFonts w:ascii="Times New Roman" w:hAnsi="Times New Roman" w:cs="Times New Roman"/>
          <w:bCs/>
          <w:color w:val="000000" w:themeColor="text1"/>
        </w:rPr>
        <w:t>)</w:t>
      </w:r>
      <w:r>
        <w:rPr>
          <w:rFonts w:ascii="Times New Roman" w:hAnsi="Times New Roman" w:cs="Times New Roman"/>
          <w:b/>
          <w:color w:val="000000" w:themeColor="text1"/>
        </w:rPr>
        <w:t xml:space="preserve"> met nederigheid. Zij houden zich verre van nutteloze zaken en zinloos geklets. Zij geven armenbelasting </w:t>
      </w:r>
      <w:r>
        <w:rPr>
          <w:rFonts w:ascii="Times New Roman" w:hAnsi="Times New Roman" w:cs="Times New Roman"/>
          <w:bCs/>
          <w:color w:val="000000" w:themeColor="text1"/>
        </w:rPr>
        <w:t>(</w:t>
      </w:r>
      <w:r>
        <w:rPr>
          <w:rFonts w:ascii="Times New Roman" w:hAnsi="Times New Roman" w:cs="Times New Roman"/>
          <w:bCs/>
          <w:i/>
          <w:iCs/>
          <w:color w:val="000000" w:themeColor="text1"/>
        </w:rPr>
        <w:t>zakāt</w:t>
      </w:r>
      <w:r>
        <w:rPr>
          <w:rFonts w:ascii="Times New Roman" w:hAnsi="Times New Roman" w:cs="Times New Roman"/>
          <w:bCs/>
          <w:color w:val="000000" w:themeColor="text1"/>
        </w:rPr>
        <w:t>)</w:t>
      </w:r>
      <w:r>
        <w:rPr>
          <w:rFonts w:ascii="Times New Roman" w:hAnsi="Times New Roman" w:cs="Times New Roman"/>
          <w:b/>
          <w:color w:val="000000" w:themeColor="text1"/>
        </w:rPr>
        <w:t>…’</w:t>
      </w:r>
      <w:r>
        <w:rPr>
          <w:rStyle w:val="Voetnootmarkering"/>
          <w:rFonts w:ascii="Times New Roman" w:hAnsi="Times New Roman" w:cs="Times New Roman"/>
          <w:b/>
          <w:color w:val="000000" w:themeColor="text1"/>
        </w:rPr>
        <w:footnoteReference w:id="1"/>
      </w:r>
      <w:r>
        <w:rPr>
          <w:rFonts w:ascii="Times New Roman" w:hAnsi="Times New Roman" w:cs="Times New Roman"/>
          <w:bCs/>
          <w:color w:val="000000" w:themeColor="text1"/>
        </w:rPr>
        <w:t xml:space="preserve"> </w:t>
      </w:r>
      <w:r w:rsidR="002023B3">
        <w:rPr>
          <w:rFonts w:ascii="Times New Roman" w:hAnsi="Times New Roman" w:cs="Times New Roman"/>
          <w:bCs/>
          <w:color w:val="000000" w:themeColor="text1"/>
        </w:rPr>
        <w:t>In een ḥadī</w:t>
      </w:r>
      <w:proofErr w:type="gramStart"/>
      <w:r w:rsidR="002023B3">
        <w:rPr>
          <w:rFonts w:ascii="Times New Roman" w:hAnsi="Times New Roman" w:cs="Times New Roman"/>
          <w:bCs/>
          <w:color w:val="000000" w:themeColor="text1"/>
        </w:rPr>
        <w:t>th</w:t>
      </w:r>
      <w:proofErr w:type="gramEnd"/>
      <w:r w:rsidR="002023B3">
        <w:rPr>
          <w:rFonts w:ascii="Times New Roman" w:hAnsi="Times New Roman" w:cs="Times New Roman"/>
          <w:bCs/>
          <w:color w:val="000000" w:themeColor="text1"/>
        </w:rPr>
        <w:t xml:space="preserve"> heeft profeet Muhammad (vzmh) het volgende gezegd: </w:t>
      </w:r>
      <w:r w:rsidR="002023B3">
        <w:rPr>
          <w:rFonts w:ascii="Times New Roman" w:hAnsi="Times New Roman" w:cs="Times New Roman"/>
          <w:b/>
          <w:color w:val="000000" w:themeColor="text1"/>
        </w:rPr>
        <w:t xml:space="preserve">‘Het geven van aalmoezen/armenbelasting vernietigt zondes, </w:t>
      </w:r>
      <w:r w:rsidR="00226B6B">
        <w:rPr>
          <w:rFonts w:ascii="Times New Roman" w:hAnsi="Times New Roman" w:cs="Times New Roman"/>
          <w:b/>
          <w:color w:val="000000" w:themeColor="text1"/>
        </w:rPr>
        <w:t xml:space="preserve">precies </w:t>
      </w:r>
      <w:r w:rsidR="002023B3">
        <w:rPr>
          <w:rFonts w:ascii="Times New Roman" w:hAnsi="Times New Roman" w:cs="Times New Roman"/>
          <w:b/>
          <w:color w:val="000000" w:themeColor="text1"/>
        </w:rPr>
        <w:t>zoals water vuur blust.’</w:t>
      </w:r>
      <w:r w:rsidR="002023B3">
        <w:rPr>
          <w:rStyle w:val="Voetnootmarkering"/>
          <w:rFonts w:ascii="Times New Roman" w:hAnsi="Times New Roman" w:cs="Times New Roman"/>
          <w:b/>
          <w:color w:val="000000" w:themeColor="text1"/>
        </w:rPr>
        <w:footnoteReference w:id="2"/>
      </w:r>
      <w:r w:rsidR="00C26940">
        <w:rPr>
          <w:rFonts w:ascii="Times New Roman" w:hAnsi="Times New Roman" w:cs="Times New Roman"/>
          <w:b/>
          <w:color w:val="000000" w:themeColor="text1"/>
        </w:rPr>
        <w:t xml:space="preserve"> </w:t>
      </w:r>
      <w:r w:rsidR="002023B3">
        <w:rPr>
          <w:rFonts w:ascii="Times New Roman" w:hAnsi="Times New Roman" w:cs="Times New Roman"/>
          <w:color w:val="000000" w:themeColor="text1"/>
        </w:rPr>
        <w:t>Álle gunsten die wij bezitten</w:t>
      </w:r>
      <w:r w:rsidR="008C629B">
        <w:rPr>
          <w:rFonts w:ascii="Times New Roman" w:hAnsi="Times New Roman" w:cs="Times New Roman"/>
          <w:color w:val="000000" w:themeColor="text1"/>
        </w:rPr>
        <w:t xml:space="preserve"> zijn toevertrouwd door onze Heer. Deze gunsten zijn voor ons allemaal een middel van beproeving. Wat wij horen te doen, is deze gunsten op een manier gebruiken die tot de tevredenheid van onze Heer leidt. </w:t>
      </w:r>
      <w:r w:rsidR="001D7845">
        <w:rPr>
          <w:rFonts w:ascii="Times New Roman" w:hAnsi="Times New Roman" w:cs="Times New Roman"/>
          <w:color w:val="000000" w:themeColor="text1"/>
        </w:rPr>
        <w:t xml:space="preserve">Onze Heer herinnert ons dat al onze wereldse bezittingen een gelegenheid zijn die we moeten benutten om er voor beloond te worden. </w:t>
      </w:r>
      <w:r w:rsidR="00314CAE">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houdt in dat degene die in religieuze termen rijk is, een deel van zijn bezittingen afstaat aan de armen. </w:t>
      </w:r>
      <w:r w:rsidR="00C26940" w:rsidRPr="00C26940">
        <w:rPr>
          <w:rFonts w:ascii="Times New Roman" w:hAnsi="Times New Roman" w:cs="Times New Roman"/>
          <w:i/>
          <w:iCs/>
          <w:color w:val="000000" w:themeColor="text1"/>
        </w:rPr>
        <w:t>Z</w:t>
      </w:r>
      <w:r w:rsidR="009D0B6D">
        <w:rPr>
          <w:rFonts w:ascii="Times New Roman" w:hAnsi="Times New Roman" w:cs="Times New Roman"/>
          <w:i/>
          <w:iCs/>
          <w:color w:val="000000" w:themeColor="text1"/>
        </w:rPr>
        <w:t>akāt</w:t>
      </w:r>
      <w:r w:rsidR="00314CAE">
        <w:rPr>
          <w:rFonts w:ascii="Times New Roman" w:hAnsi="Times New Roman" w:cs="Times New Roman"/>
          <w:color w:val="000000" w:themeColor="text1"/>
        </w:rPr>
        <w:t xml:space="preserve"> is een vorm van aanbidding (</w:t>
      </w:r>
      <w:r w:rsidR="00314CAE">
        <w:rPr>
          <w:rFonts w:ascii="Times New Roman" w:hAnsi="Times New Roman" w:cs="Times New Roman"/>
          <w:i/>
          <w:iCs/>
          <w:color w:val="000000" w:themeColor="text1"/>
        </w:rPr>
        <w:t>ʿibāda</w:t>
      </w:r>
      <w:r w:rsidR="00314CAE">
        <w:rPr>
          <w:rFonts w:ascii="Times New Roman" w:hAnsi="Times New Roman" w:cs="Times New Roman"/>
          <w:color w:val="000000" w:themeColor="text1"/>
        </w:rPr>
        <w:t xml:space="preserve">) die je bezittingen zegent én </w:t>
      </w:r>
      <w:r w:rsidR="00C26940">
        <w:rPr>
          <w:rFonts w:ascii="Times New Roman" w:hAnsi="Times New Roman" w:cs="Times New Roman"/>
          <w:color w:val="000000" w:themeColor="text1"/>
        </w:rPr>
        <w:t xml:space="preserve">juist </w:t>
      </w:r>
      <w:r w:rsidR="00314CAE">
        <w:rPr>
          <w:rFonts w:ascii="Times New Roman" w:hAnsi="Times New Roman" w:cs="Times New Roman"/>
          <w:color w:val="000000" w:themeColor="text1"/>
        </w:rPr>
        <w:t xml:space="preserve">vermeerdert.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beschermt mensen tegen</w:t>
      </w:r>
      <w:r w:rsidR="008948D2">
        <w:rPr>
          <w:rFonts w:ascii="Times New Roman" w:hAnsi="Times New Roman" w:cs="Times New Roman"/>
          <w:color w:val="000000" w:themeColor="text1"/>
        </w:rPr>
        <w:t xml:space="preserve"> gierigheid</w:t>
      </w:r>
      <w:r w:rsidR="00314CAE">
        <w:rPr>
          <w:rFonts w:ascii="Times New Roman" w:hAnsi="Times New Roman" w:cs="Times New Roman"/>
          <w:color w:val="000000" w:themeColor="text1"/>
        </w:rPr>
        <w:t xml:space="preserve">.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zuivert het hart van spirituele vervuiling. Met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voorzie je in de rechten van arme mensen. </w:t>
      </w:r>
      <w:r w:rsidR="009D0B6D">
        <w:rPr>
          <w:rFonts w:ascii="Times New Roman" w:hAnsi="Times New Roman" w:cs="Times New Roman"/>
          <w:bCs/>
          <w:color w:val="000000" w:themeColor="text1"/>
        </w:rPr>
        <w:t xml:space="preserve">De Qurʾān </w:t>
      </w:r>
      <w:r w:rsidR="008948D2">
        <w:rPr>
          <w:rFonts w:ascii="Times New Roman" w:hAnsi="Times New Roman" w:cs="Times New Roman"/>
          <w:bCs/>
          <w:color w:val="000000" w:themeColor="text1"/>
        </w:rPr>
        <w:t>vermeldt dat</w:t>
      </w:r>
      <w:r w:rsidR="009D0B6D">
        <w:rPr>
          <w:rFonts w:ascii="Times New Roman" w:hAnsi="Times New Roman" w:cs="Times New Roman"/>
          <w:bCs/>
          <w:color w:val="000000" w:themeColor="text1"/>
        </w:rPr>
        <w:t xml:space="preserve"> degenen die </w:t>
      </w:r>
      <w:r w:rsidR="009D0B6D">
        <w:rPr>
          <w:rFonts w:ascii="Times New Roman" w:hAnsi="Times New Roman" w:cs="Times New Roman"/>
          <w:bCs/>
          <w:i/>
          <w:iCs/>
          <w:color w:val="000000" w:themeColor="text1"/>
        </w:rPr>
        <w:t>zakāt</w:t>
      </w:r>
      <w:r w:rsidR="009D0B6D">
        <w:rPr>
          <w:rFonts w:ascii="Times New Roman" w:hAnsi="Times New Roman" w:cs="Times New Roman"/>
          <w:bCs/>
          <w:color w:val="000000" w:themeColor="text1"/>
        </w:rPr>
        <w:t xml:space="preserve"> betalen</w:t>
      </w:r>
      <w:r w:rsidR="008948D2">
        <w:rPr>
          <w:rFonts w:ascii="Times New Roman" w:hAnsi="Times New Roman" w:cs="Times New Roman"/>
          <w:bCs/>
          <w:color w:val="000000" w:themeColor="text1"/>
        </w:rPr>
        <w:t xml:space="preserve"> </w:t>
      </w:r>
      <w:r w:rsidR="009D0B6D">
        <w:rPr>
          <w:rFonts w:ascii="Times New Roman" w:hAnsi="Times New Roman" w:cs="Times New Roman"/>
          <w:bCs/>
          <w:color w:val="000000" w:themeColor="text1"/>
        </w:rPr>
        <w:t>beloond worden met het Paradijs (</w:t>
      </w:r>
      <w:r w:rsidR="009D0B6D">
        <w:rPr>
          <w:rFonts w:ascii="Times New Roman" w:hAnsi="Times New Roman" w:cs="Times New Roman"/>
          <w:bCs/>
          <w:i/>
          <w:iCs/>
          <w:color w:val="000000" w:themeColor="text1"/>
        </w:rPr>
        <w:t>janna</w:t>
      </w:r>
      <w:r w:rsidR="009D0B6D">
        <w:rPr>
          <w:rFonts w:ascii="Times New Roman" w:hAnsi="Times New Roman" w:cs="Times New Roman"/>
          <w:bCs/>
          <w:color w:val="000000" w:themeColor="text1"/>
        </w:rPr>
        <w:t>).</w:t>
      </w:r>
      <w:r w:rsidR="009D0B6D">
        <w:rPr>
          <w:rStyle w:val="Voetnootmarkering"/>
          <w:rFonts w:ascii="Times New Roman" w:hAnsi="Times New Roman" w:cs="Times New Roman"/>
          <w:bCs/>
          <w:color w:val="000000" w:themeColor="text1"/>
        </w:rPr>
        <w:footnoteReference w:id="3"/>
      </w:r>
      <w:r w:rsidR="009D0B6D">
        <w:rPr>
          <w:rFonts w:ascii="Times New Roman" w:hAnsi="Times New Roman" w:cs="Times New Roman"/>
          <w:bCs/>
          <w:color w:val="000000" w:themeColor="text1"/>
        </w:rPr>
        <w:t xml:space="preserve"> Degenen die hun </w:t>
      </w:r>
      <w:r w:rsidR="009D0B6D">
        <w:rPr>
          <w:rFonts w:ascii="Times New Roman" w:hAnsi="Times New Roman" w:cs="Times New Roman"/>
          <w:bCs/>
          <w:i/>
          <w:iCs/>
          <w:color w:val="000000" w:themeColor="text1"/>
        </w:rPr>
        <w:t xml:space="preserve">zakāt </w:t>
      </w:r>
      <w:r w:rsidR="009D0B6D">
        <w:rPr>
          <w:rFonts w:ascii="Times New Roman" w:hAnsi="Times New Roman" w:cs="Times New Roman"/>
          <w:bCs/>
          <w:color w:val="000000" w:themeColor="text1"/>
        </w:rPr>
        <w:t xml:space="preserve">verwaarlozen, geen oog hebben voor behoeftigen </w:t>
      </w:r>
      <w:r w:rsidR="00E877D5">
        <w:rPr>
          <w:rFonts w:ascii="Times New Roman" w:hAnsi="Times New Roman" w:cs="Times New Roman"/>
          <w:bCs/>
          <w:color w:val="000000" w:themeColor="text1"/>
        </w:rPr>
        <w:t xml:space="preserve">en </w:t>
      </w:r>
      <w:r w:rsidR="009D0B6D">
        <w:rPr>
          <w:rFonts w:ascii="Times New Roman" w:hAnsi="Times New Roman" w:cs="Times New Roman"/>
          <w:bCs/>
          <w:color w:val="000000" w:themeColor="text1"/>
        </w:rPr>
        <w:t>die gevangen zitten in hun rijkdom, worden op een strenge manier gewaarschuwd in ons Heilige Boek.</w:t>
      </w:r>
      <w:r w:rsidR="009D0B6D">
        <w:rPr>
          <w:rStyle w:val="Voetnootmarkering"/>
          <w:rFonts w:ascii="Times New Roman" w:hAnsi="Times New Roman" w:cs="Times New Roman"/>
          <w:bCs/>
          <w:color w:val="000000" w:themeColor="text1"/>
        </w:rPr>
        <w:footnoteReference w:id="4"/>
      </w:r>
      <w:r w:rsidR="00C26940">
        <w:rPr>
          <w:rFonts w:ascii="Times New Roman" w:hAnsi="Times New Roman" w:cs="Times New Roman"/>
          <w:bCs/>
          <w:color w:val="000000" w:themeColor="text1"/>
        </w:rPr>
        <w:t xml:space="preserve"> </w:t>
      </w:r>
      <w:r w:rsidR="000028B7">
        <w:rPr>
          <w:rFonts w:ascii="Times New Roman" w:hAnsi="Times New Roman" w:cs="Times New Roman"/>
          <w:bCs/>
          <w:color w:val="000000" w:themeColor="text1"/>
        </w:rPr>
        <w:t xml:space="preserve">Helaas zien we dat een deel van de wereld te maken heeft met </w:t>
      </w:r>
      <w:r w:rsidR="00A1554A">
        <w:rPr>
          <w:rFonts w:ascii="Times New Roman" w:hAnsi="Times New Roman" w:cs="Times New Roman"/>
          <w:bCs/>
          <w:color w:val="000000" w:themeColor="text1"/>
        </w:rPr>
        <w:t>armoede en hongersnood, terwijl een ander deel van de wereld achteloos omgaat met rijkdom en voedsel verspilt.</w:t>
      </w:r>
      <w:r w:rsidR="00C26940">
        <w:rPr>
          <w:rFonts w:ascii="Times New Roman" w:hAnsi="Times New Roman" w:cs="Times New Roman"/>
          <w:bCs/>
          <w:color w:val="000000" w:themeColor="text1"/>
        </w:rPr>
        <w:t xml:space="preserve"> </w:t>
      </w:r>
      <w:r w:rsidR="00193EBC">
        <w:rPr>
          <w:rFonts w:ascii="Times New Roman" w:hAnsi="Times New Roman" w:cs="Times New Roman"/>
          <w:bCs/>
          <w:color w:val="000000" w:themeColor="text1"/>
        </w:rPr>
        <w:t>De Islām</w:t>
      </w:r>
      <w:r w:rsidR="008C366F">
        <w:rPr>
          <w:rFonts w:ascii="Times New Roman" w:hAnsi="Times New Roman" w:cs="Times New Roman"/>
          <w:bCs/>
          <w:color w:val="000000" w:themeColor="text1"/>
        </w:rPr>
        <w:t xml:space="preserve"> presenteert oplossingen voor een rechtvaardige inkomensverdeling, </w:t>
      </w:r>
      <w:r w:rsidR="008C366F">
        <w:rPr>
          <w:rFonts w:ascii="Times New Roman" w:hAnsi="Times New Roman" w:cs="Times New Roman"/>
          <w:bCs/>
          <w:i/>
          <w:iCs/>
          <w:color w:val="000000" w:themeColor="text1"/>
        </w:rPr>
        <w:t>zakāt</w:t>
      </w:r>
      <w:r w:rsidR="008C366F">
        <w:rPr>
          <w:rFonts w:ascii="Times New Roman" w:hAnsi="Times New Roman" w:cs="Times New Roman"/>
          <w:bCs/>
          <w:color w:val="000000" w:themeColor="text1"/>
        </w:rPr>
        <w:t xml:space="preserve"> is daar de belangrijkste methode voor.</w:t>
      </w:r>
      <w:r w:rsidR="00C26940">
        <w:rPr>
          <w:rFonts w:ascii="Times New Roman" w:hAnsi="Times New Roman" w:cs="Times New Roman"/>
          <w:bCs/>
          <w:color w:val="000000" w:themeColor="text1"/>
        </w:rPr>
        <w:t xml:space="preserve"> </w:t>
      </w:r>
      <w:r w:rsidR="008C366F">
        <w:rPr>
          <w:rFonts w:ascii="Times New Roman" w:hAnsi="Times New Roman" w:cs="Times New Roman"/>
          <w:bCs/>
          <w:color w:val="000000" w:themeColor="text1"/>
        </w:rPr>
        <w:t>Dus broeders, laten we onze harten, bezittingen en onze eettafels openstellen voor</w:t>
      </w:r>
      <w:r w:rsidR="00E877D5">
        <w:rPr>
          <w:rFonts w:ascii="Times New Roman" w:hAnsi="Times New Roman" w:cs="Times New Roman"/>
          <w:bCs/>
          <w:color w:val="000000" w:themeColor="text1"/>
        </w:rPr>
        <w:t xml:space="preserve"> onze</w:t>
      </w:r>
      <w:r w:rsidR="008C366F">
        <w:rPr>
          <w:rFonts w:ascii="Times New Roman" w:hAnsi="Times New Roman" w:cs="Times New Roman"/>
          <w:bCs/>
          <w:color w:val="000000" w:themeColor="text1"/>
        </w:rPr>
        <w:t xml:space="preserve"> eenzame, geïsoleerde en arme</w:t>
      </w:r>
      <w:r w:rsidR="00C26940">
        <w:rPr>
          <w:rFonts w:ascii="Times New Roman" w:hAnsi="Times New Roman" w:cs="Times New Roman"/>
          <w:bCs/>
          <w:color w:val="000000" w:themeColor="text1"/>
        </w:rPr>
        <w:t xml:space="preserve"> medemensen</w:t>
      </w:r>
      <w:r w:rsidR="008C366F">
        <w:rPr>
          <w:rFonts w:ascii="Times New Roman" w:hAnsi="Times New Roman" w:cs="Times New Roman"/>
          <w:bCs/>
          <w:color w:val="000000" w:themeColor="text1"/>
        </w:rPr>
        <w:t>. Laten we de armenbelasting (</w:t>
      </w:r>
      <w:r w:rsidR="008C4E60">
        <w:rPr>
          <w:rFonts w:ascii="Times New Roman" w:hAnsi="Times New Roman" w:cs="Times New Roman"/>
          <w:bCs/>
          <w:i/>
          <w:iCs/>
          <w:color w:val="000000" w:themeColor="text1"/>
        </w:rPr>
        <w:t>zakāt</w:t>
      </w:r>
      <w:r w:rsidR="008C366F">
        <w:rPr>
          <w:rFonts w:ascii="Times New Roman" w:hAnsi="Times New Roman" w:cs="Times New Roman"/>
          <w:bCs/>
          <w:color w:val="000000" w:themeColor="text1"/>
        </w:rPr>
        <w:t xml:space="preserve">) zo </w:t>
      </w:r>
      <w:r w:rsidR="008C366F">
        <w:rPr>
          <w:rFonts w:ascii="Times New Roman" w:hAnsi="Times New Roman" w:cs="Times New Roman"/>
          <w:bCs/>
          <w:color w:val="000000" w:themeColor="text1"/>
        </w:rPr>
        <w:t xml:space="preserve">snel mogelijk betalen. </w:t>
      </w:r>
      <w:r w:rsidR="008C4E60">
        <w:rPr>
          <w:rFonts w:ascii="Times New Roman" w:hAnsi="Times New Roman" w:cs="Times New Roman"/>
          <w:bCs/>
          <w:color w:val="000000" w:themeColor="text1"/>
        </w:rPr>
        <w:t xml:space="preserve">En vergeet ook niet om </w:t>
      </w:r>
      <w:r w:rsidR="008C4E60" w:rsidRPr="008C4E60">
        <w:rPr>
          <w:rFonts w:ascii="Times New Roman" w:hAnsi="Times New Roman" w:cs="Times New Roman"/>
          <w:bCs/>
          <w:i/>
          <w:iCs/>
          <w:color w:val="000000" w:themeColor="text1"/>
        </w:rPr>
        <w:t>ṣadaqa al-fiṭr</w:t>
      </w:r>
      <w:r w:rsidR="008C4E60">
        <w:rPr>
          <w:rFonts w:ascii="Times New Roman" w:hAnsi="Times New Roman" w:cs="Times New Roman"/>
          <w:bCs/>
          <w:color w:val="000000" w:themeColor="text1"/>
        </w:rPr>
        <w:t xml:space="preserve"> te betalen.</w:t>
      </w:r>
      <w:r w:rsidR="008C4E60">
        <w:rPr>
          <w:rStyle w:val="Voetnootmarkering"/>
          <w:rFonts w:ascii="Times New Roman" w:hAnsi="Times New Roman" w:cs="Times New Roman"/>
          <w:bCs/>
          <w:color w:val="000000" w:themeColor="text1"/>
        </w:rPr>
        <w:footnoteReference w:id="5"/>
      </w:r>
      <w:r w:rsidR="008C4E60">
        <w:rPr>
          <w:rFonts w:ascii="Times New Roman" w:hAnsi="Times New Roman" w:cs="Times New Roman"/>
          <w:bCs/>
          <w:color w:val="000000" w:themeColor="text1"/>
        </w:rPr>
        <w:t xml:space="preserve"> Laten we het ons eigen maken om onze bezittingen te delen met behoeftigen.</w:t>
      </w:r>
    </w:p>
    <w:p w:rsidR="008E500B" w:rsidRPr="00367E4A" w:rsidRDefault="008E500B" w:rsidP="00402F6E">
      <w:pPr>
        <w:spacing w:line="276" w:lineRule="auto"/>
        <w:contextualSpacing/>
        <w:jc w:val="both"/>
        <w:rPr>
          <w:rFonts w:ascii="Times New Roman" w:hAnsi="Times New Roman" w:cs="Times New Roman"/>
          <w:b/>
          <w:color w:val="000000" w:themeColor="text1"/>
          <w:sz w:val="24"/>
          <w:szCs w:val="24"/>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9F" w:rsidRDefault="00E6319F" w:rsidP="009E60E2">
      <w:r>
        <w:separator/>
      </w:r>
    </w:p>
  </w:endnote>
  <w:endnote w:type="continuationSeparator" w:id="0">
    <w:p w:rsidR="00E6319F" w:rsidRDefault="00E6319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9F" w:rsidRDefault="00E6319F" w:rsidP="009E60E2">
      <w:r>
        <w:separator/>
      </w:r>
    </w:p>
  </w:footnote>
  <w:footnote w:type="continuationSeparator" w:id="0">
    <w:p w:rsidR="00E6319F" w:rsidRDefault="00E6319F" w:rsidP="009E60E2">
      <w:r>
        <w:continuationSeparator/>
      </w:r>
    </w:p>
  </w:footnote>
  <w:footnote w:id="1">
    <w:p w:rsidR="008E500B" w:rsidRPr="008C4E60" w:rsidRDefault="008E500B"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Al-Muʾminūn, 23: 1-4.</w:t>
      </w:r>
    </w:p>
  </w:footnote>
  <w:footnote w:id="2">
    <w:p w:rsidR="002023B3" w:rsidRPr="008C4E60" w:rsidRDefault="002023B3"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Al-Tirmidhī, Jumuʿa, 79; Ibn Māja, Zuhd, 22.</w:t>
      </w:r>
    </w:p>
  </w:footnote>
  <w:footnote w:id="3">
    <w:p w:rsidR="009D0B6D" w:rsidRPr="008C4E60" w:rsidRDefault="009D0B6D"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w:t>
      </w:r>
      <w:proofErr w:type="gramStart"/>
      <w:r w:rsidRPr="008C4E60">
        <w:rPr>
          <w:rFonts w:asciiTheme="majorBidi" w:hAnsiTheme="majorBidi" w:cstheme="majorBidi"/>
        </w:rPr>
        <w:t>Al-Nūr, 24: 36-38; Al- Dhāriyāt, 51: 15-19; Al-Maʿārij</w:t>
      </w:r>
      <w:r w:rsidR="00226B6B">
        <w:rPr>
          <w:rFonts w:asciiTheme="majorBidi" w:hAnsiTheme="majorBidi" w:cstheme="majorBidi"/>
        </w:rPr>
        <w:t xml:space="preserve">, </w:t>
      </w:r>
      <w:r w:rsidRPr="008C4E60">
        <w:rPr>
          <w:rFonts w:asciiTheme="majorBidi" w:hAnsiTheme="majorBidi" w:cstheme="majorBidi"/>
        </w:rPr>
        <w:t>70: 22-35.</w:t>
      </w:r>
      <w:proofErr w:type="gramEnd"/>
    </w:p>
  </w:footnote>
  <w:footnote w:id="4">
    <w:p w:rsidR="009D0B6D" w:rsidRPr="008C4E60" w:rsidRDefault="009D0B6D" w:rsidP="00226B6B">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w:t>
      </w:r>
      <w:proofErr w:type="gramStart"/>
      <w:r w:rsidR="000028B7" w:rsidRPr="008C4E60">
        <w:rPr>
          <w:rFonts w:asciiTheme="majorBidi" w:hAnsiTheme="majorBidi" w:cstheme="majorBidi"/>
        </w:rPr>
        <w:t xml:space="preserve">Al-Tawba, 9: 34-35; </w:t>
      </w:r>
      <w:r w:rsidR="00226B6B">
        <w:rPr>
          <w:rFonts w:asciiTheme="majorBidi" w:hAnsiTheme="majorBidi" w:cstheme="majorBidi"/>
        </w:rPr>
        <w:t>z</w:t>
      </w:r>
      <w:r w:rsidR="000028B7" w:rsidRPr="008C4E60">
        <w:rPr>
          <w:rFonts w:asciiTheme="majorBidi" w:hAnsiTheme="majorBidi" w:cstheme="majorBidi"/>
        </w:rPr>
        <w:t>ie ook Al-Bukhārī, Riqāq, 10.</w:t>
      </w:r>
      <w:proofErr w:type="gramEnd"/>
    </w:p>
  </w:footnote>
  <w:footnote w:id="5">
    <w:p w:rsidR="008C4E60" w:rsidRPr="008C4E60" w:rsidRDefault="008C4E60" w:rsidP="002E5262">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Dit betekent het doneren van een bedrag aan een arme (rechtstreeks, of via bv. </w:t>
      </w:r>
      <w:bookmarkStart w:id="0" w:name="_GoBack"/>
      <w:bookmarkEnd w:id="0"/>
      <w:r w:rsidRPr="008C4E60">
        <w:rPr>
          <w:rFonts w:asciiTheme="majorBidi" w:hAnsiTheme="majorBidi" w:cstheme="majorBidi"/>
        </w:rPr>
        <w:t xml:space="preserve">een stichting als ISN) tegen het eind van de maand Ramaḍān; </w:t>
      </w:r>
      <w:r w:rsidR="00193EBC">
        <w:rPr>
          <w:rFonts w:asciiTheme="majorBidi" w:hAnsiTheme="majorBidi" w:cstheme="majorBidi"/>
        </w:rPr>
        <w:t xml:space="preserve">het voorgeschreven bedrag is dit jaar vastgesteld op € 10. Het betalen van </w:t>
      </w:r>
      <w:r w:rsidR="00193EBC" w:rsidRPr="008C4E60">
        <w:rPr>
          <w:rFonts w:ascii="Times New Roman" w:hAnsi="Times New Roman" w:cs="Times New Roman"/>
          <w:bCs/>
          <w:i/>
          <w:iCs/>
          <w:color w:val="000000" w:themeColor="text1"/>
        </w:rPr>
        <w:t>ṣadaqa al-fiṭr</w:t>
      </w:r>
      <w:r w:rsidR="00193EBC">
        <w:rPr>
          <w:rFonts w:ascii="Times New Roman" w:hAnsi="Times New Roman" w:cs="Times New Roman"/>
          <w:bCs/>
          <w:color w:val="000000" w:themeColor="text1"/>
        </w:rPr>
        <w:t xml:space="preserve"> </w:t>
      </w:r>
      <w:r w:rsidRPr="008C4E60">
        <w:rPr>
          <w:rFonts w:asciiTheme="majorBidi" w:hAnsiTheme="majorBidi" w:cstheme="majorBidi"/>
        </w:rPr>
        <w:t>is noodzakelijk (</w:t>
      </w:r>
      <w:r w:rsidRPr="008C4E60">
        <w:rPr>
          <w:rFonts w:asciiTheme="majorBidi" w:hAnsiTheme="majorBidi" w:cstheme="majorBidi"/>
          <w:i/>
          <w:iCs/>
        </w:rPr>
        <w:t>wājib</w:t>
      </w:r>
      <w:r w:rsidRPr="008C4E60">
        <w:rPr>
          <w:rFonts w:asciiTheme="majorBidi" w:hAnsiTheme="majorBidi" w:cstheme="majorBidi"/>
        </w:rPr>
        <w:t xml:space="preserve">) binnen de </w:t>
      </w:r>
      <w:r w:rsidRPr="008C4E60">
        <w:rPr>
          <w:rFonts w:asciiTheme="majorBidi" w:hAnsiTheme="majorBidi" w:cstheme="majorBidi"/>
          <w:i/>
          <w:iCs/>
        </w:rPr>
        <w:t>Ḥanafī</w:t>
      </w:r>
      <w:r w:rsidRPr="008C4E60">
        <w:rPr>
          <w:rFonts w:asciiTheme="majorBidi" w:hAnsiTheme="majorBidi" w:cstheme="majorBidi"/>
        </w:rPr>
        <w:t>-wetsschool.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31E34"/>
    <w:rsid w:val="00035B9E"/>
    <w:rsid w:val="00040ABB"/>
    <w:rsid w:val="000415E9"/>
    <w:rsid w:val="000620BE"/>
    <w:rsid w:val="00063982"/>
    <w:rsid w:val="00063EC2"/>
    <w:rsid w:val="000703C1"/>
    <w:rsid w:val="000733BA"/>
    <w:rsid w:val="00084374"/>
    <w:rsid w:val="0009225C"/>
    <w:rsid w:val="000A794A"/>
    <w:rsid w:val="000B12AF"/>
    <w:rsid w:val="000C0154"/>
    <w:rsid w:val="000C2A4E"/>
    <w:rsid w:val="000E40DE"/>
    <w:rsid w:val="000F683B"/>
    <w:rsid w:val="00103EE4"/>
    <w:rsid w:val="0011566E"/>
    <w:rsid w:val="001169E7"/>
    <w:rsid w:val="0013049C"/>
    <w:rsid w:val="00162468"/>
    <w:rsid w:val="00177F8E"/>
    <w:rsid w:val="001938E3"/>
    <w:rsid w:val="00193EBC"/>
    <w:rsid w:val="001945CC"/>
    <w:rsid w:val="001A1F98"/>
    <w:rsid w:val="001A49B7"/>
    <w:rsid w:val="001A655C"/>
    <w:rsid w:val="001B0D86"/>
    <w:rsid w:val="001B6126"/>
    <w:rsid w:val="001D352A"/>
    <w:rsid w:val="001D7845"/>
    <w:rsid w:val="001E02BC"/>
    <w:rsid w:val="001F37FC"/>
    <w:rsid w:val="002023B3"/>
    <w:rsid w:val="00204A77"/>
    <w:rsid w:val="00217763"/>
    <w:rsid w:val="00226B6B"/>
    <w:rsid w:val="00240240"/>
    <w:rsid w:val="00257DE3"/>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6351"/>
    <w:rsid w:val="002D1484"/>
    <w:rsid w:val="002E1237"/>
    <w:rsid w:val="002E5262"/>
    <w:rsid w:val="002F58F3"/>
    <w:rsid w:val="002F717C"/>
    <w:rsid w:val="00314CAE"/>
    <w:rsid w:val="003202AC"/>
    <w:rsid w:val="00320936"/>
    <w:rsid w:val="00324EA5"/>
    <w:rsid w:val="00330474"/>
    <w:rsid w:val="00335D9C"/>
    <w:rsid w:val="003505E8"/>
    <w:rsid w:val="00351EFC"/>
    <w:rsid w:val="00361084"/>
    <w:rsid w:val="00367E4A"/>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B5775"/>
    <w:rsid w:val="006B721C"/>
    <w:rsid w:val="006E314C"/>
    <w:rsid w:val="00705D6A"/>
    <w:rsid w:val="00722B16"/>
    <w:rsid w:val="0072548F"/>
    <w:rsid w:val="007356F6"/>
    <w:rsid w:val="00737048"/>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428EB"/>
    <w:rsid w:val="0084767D"/>
    <w:rsid w:val="008518BB"/>
    <w:rsid w:val="00854775"/>
    <w:rsid w:val="00864E8B"/>
    <w:rsid w:val="00881296"/>
    <w:rsid w:val="00882A46"/>
    <w:rsid w:val="00882C5D"/>
    <w:rsid w:val="00891226"/>
    <w:rsid w:val="00893AEC"/>
    <w:rsid w:val="008948D2"/>
    <w:rsid w:val="008C0555"/>
    <w:rsid w:val="008C366F"/>
    <w:rsid w:val="008C4E60"/>
    <w:rsid w:val="008C629B"/>
    <w:rsid w:val="008D13AC"/>
    <w:rsid w:val="008D37D0"/>
    <w:rsid w:val="008D559F"/>
    <w:rsid w:val="008E500B"/>
    <w:rsid w:val="008F0124"/>
    <w:rsid w:val="008F05E6"/>
    <w:rsid w:val="008F20D0"/>
    <w:rsid w:val="00913905"/>
    <w:rsid w:val="0092764A"/>
    <w:rsid w:val="00931CCC"/>
    <w:rsid w:val="009436AF"/>
    <w:rsid w:val="00974E69"/>
    <w:rsid w:val="009A031E"/>
    <w:rsid w:val="009B098A"/>
    <w:rsid w:val="009C0CB5"/>
    <w:rsid w:val="009D0B6D"/>
    <w:rsid w:val="009E60E2"/>
    <w:rsid w:val="009E67F0"/>
    <w:rsid w:val="009F1765"/>
    <w:rsid w:val="00A040DE"/>
    <w:rsid w:val="00A05B34"/>
    <w:rsid w:val="00A05DB2"/>
    <w:rsid w:val="00A13AFC"/>
    <w:rsid w:val="00A1554A"/>
    <w:rsid w:val="00A36B02"/>
    <w:rsid w:val="00A46895"/>
    <w:rsid w:val="00A52095"/>
    <w:rsid w:val="00A821E4"/>
    <w:rsid w:val="00A86B7C"/>
    <w:rsid w:val="00A94830"/>
    <w:rsid w:val="00AA2EFB"/>
    <w:rsid w:val="00AA5A58"/>
    <w:rsid w:val="00AB05F9"/>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26940"/>
    <w:rsid w:val="00C3780E"/>
    <w:rsid w:val="00C37F12"/>
    <w:rsid w:val="00C52DDA"/>
    <w:rsid w:val="00C55100"/>
    <w:rsid w:val="00C6371A"/>
    <w:rsid w:val="00C653E0"/>
    <w:rsid w:val="00C675B8"/>
    <w:rsid w:val="00C77416"/>
    <w:rsid w:val="00C8263A"/>
    <w:rsid w:val="00C86A2D"/>
    <w:rsid w:val="00C94A65"/>
    <w:rsid w:val="00CA1F5F"/>
    <w:rsid w:val="00CA1F7C"/>
    <w:rsid w:val="00CA68F7"/>
    <w:rsid w:val="00CB5872"/>
    <w:rsid w:val="00CC411D"/>
    <w:rsid w:val="00CD2D6C"/>
    <w:rsid w:val="00CD4524"/>
    <w:rsid w:val="00CD6703"/>
    <w:rsid w:val="00CE7678"/>
    <w:rsid w:val="00D008BD"/>
    <w:rsid w:val="00D04747"/>
    <w:rsid w:val="00D04CEC"/>
    <w:rsid w:val="00D052E1"/>
    <w:rsid w:val="00D63F8B"/>
    <w:rsid w:val="00D91782"/>
    <w:rsid w:val="00D9266E"/>
    <w:rsid w:val="00D95498"/>
    <w:rsid w:val="00DA3696"/>
    <w:rsid w:val="00DC05A9"/>
    <w:rsid w:val="00DC45D2"/>
    <w:rsid w:val="00DD0BD7"/>
    <w:rsid w:val="00E03AAC"/>
    <w:rsid w:val="00E05188"/>
    <w:rsid w:val="00E1624A"/>
    <w:rsid w:val="00E30353"/>
    <w:rsid w:val="00E4524E"/>
    <w:rsid w:val="00E54340"/>
    <w:rsid w:val="00E55238"/>
    <w:rsid w:val="00E6319F"/>
    <w:rsid w:val="00E82717"/>
    <w:rsid w:val="00E877D5"/>
    <w:rsid w:val="00EB3E99"/>
    <w:rsid w:val="00ED13D8"/>
    <w:rsid w:val="00EE6D69"/>
    <w:rsid w:val="00EE7816"/>
    <w:rsid w:val="00EF2D95"/>
    <w:rsid w:val="00EF61F3"/>
    <w:rsid w:val="00F12B93"/>
    <w:rsid w:val="00F37E96"/>
    <w:rsid w:val="00F50202"/>
    <w:rsid w:val="00F54EAC"/>
    <w:rsid w:val="00F554C6"/>
    <w:rsid w:val="00F6783B"/>
    <w:rsid w:val="00F77D10"/>
    <w:rsid w:val="00FA475B"/>
    <w:rsid w:val="00FB0502"/>
    <w:rsid w:val="00FB3D1B"/>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19DA-C4F2-4C4E-8410-A31AAD6F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2017-05-31T10:24:00Z</dcterms:created>
  <dcterms:modified xsi:type="dcterms:W3CDTF">2017-05-31T15:00:00Z</dcterms:modified>
</cp:coreProperties>
</file>