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BF7" w:rsidRPr="00136304" w:rsidRDefault="00024BF7" w:rsidP="005B3D00">
      <w:pPr>
        <w:spacing w:line="276" w:lineRule="auto"/>
        <w:contextualSpacing/>
        <w:jc w:val="both"/>
        <w:rPr>
          <w:rFonts w:ascii="Times New Roman" w:hAnsi="Times New Roman" w:cs="Times New Roman"/>
          <w:b/>
          <w:color w:val="000000" w:themeColor="text1"/>
          <w:lang w:val="tr-TR"/>
        </w:rPr>
      </w:pPr>
      <w:r w:rsidRPr="00136304">
        <w:rPr>
          <w:rFonts w:ascii="Times New Roman" w:hAnsi="Times New Roman" w:cs="Times New Roman"/>
          <w:b/>
          <w:color w:val="000000" w:themeColor="text1"/>
          <w:lang w:val="tr-TR"/>
        </w:rPr>
        <w:t xml:space="preserve">Tarih: </w:t>
      </w:r>
      <w:r w:rsidR="005B3D00">
        <w:rPr>
          <w:rFonts w:ascii="Times New Roman" w:hAnsi="Times New Roman" w:cs="Times New Roman"/>
          <w:b/>
          <w:color w:val="000000" w:themeColor="text1"/>
          <w:lang w:val="tr-TR"/>
        </w:rPr>
        <w:t>26</w:t>
      </w:r>
      <w:r w:rsidRPr="00136304">
        <w:rPr>
          <w:rFonts w:ascii="Times New Roman" w:hAnsi="Times New Roman" w:cs="Times New Roman"/>
          <w:b/>
          <w:color w:val="000000" w:themeColor="text1"/>
          <w:lang w:val="tr-TR"/>
        </w:rPr>
        <w:t>-</w:t>
      </w:r>
      <w:r w:rsidR="001E5097" w:rsidRPr="00136304">
        <w:rPr>
          <w:rFonts w:ascii="Times New Roman" w:hAnsi="Times New Roman" w:cs="Times New Roman"/>
          <w:b/>
          <w:color w:val="000000" w:themeColor="text1"/>
          <w:lang w:val="tr-TR"/>
        </w:rPr>
        <w:t>01-2018</w:t>
      </w:r>
    </w:p>
    <w:p w:rsidR="00024BF7" w:rsidRPr="00136304" w:rsidRDefault="005B3D00" w:rsidP="00024BF7">
      <w:pPr>
        <w:spacing w:line="276" w:lineRule="auto"/>
        <w:contextualSpacing/>
        <w:jc w:val="right"/>
        <w:rPr>
          <w:rFonts w:ascii="Times New Roman" w:hAnsi="Times New Roman" w:cs="Times New Roman"/>
          <w:b/>
          <w:color w:val="000000" w:themeColor="text1"/>
          <w:lang w:val="tr-TR"/>
        </w:rPr>
      </w:pPr>
      <w:r>
        <w:rPr>
          <w:rFonts w:ascii="Times New Roman" w:hAnsi="Times New Roman" w:cs="Times New Roman"/>
          <w:b/>
          <w:noProof/>
          <w:color w:val="000000" w:themeColor="text1"/>
          <w:lang w:eastAsia="nl-NL"/>
        </w:rPr>
        <w:drawing>
          <wp:inline distT="0" distB="0" distL="0" distR="0">
            <wp:extent cx="3256915" cy="1785171"/>
            <wp:effectExtent l="0" t="0" r="635"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1040" cy="1787432"/>
                    </a:xfrm>
                    <a:prstGeom prst="rect">
                      <a:avLst/>
                    </a:prstGeom>
                    <a:noFill/>
                    <a:ln>
                      <a:noFill/>
                    </a:ln>
                  </pic:spPr>
                </pic:pic>
              </a:graphicData>
            </a:graphic>
          </wp:inline>
        </w:drawing>
      </w:r>
    </w:p>
    <w:p w:rsidR="00136304" w:rsidRPr="00136304" w:rsidRDefault="00136304" w:rsidP="00136304">
      <w:pPr>
        <w:spacing w:line="276" w:lineRule="auto"/>
        <w:contextualSpacing/>
        <w:jc w:val="both"/>
        <w:rPr>
          <w:rFonts w:ascii="Times New Roman" w:hAnsi="Times New Roman" w:cs="Times New Roman"/>
          <w:b/>
          <w:bCs/>
          <w:color w:val="000000" w:themeColor="text1"/>
          <w:lang w:val="tr-TR"/>
        </w:rPr>
      </w:pPr>
    </w:p>
    <w:p w:rsidR="00A7026D" w:rsidRDefault="005B3D00" w:rsidP="00024BF7">
      <w:pPr>
        <w:spacing w:line="276" w:lineRule="auto"/>
        <w:contextualSpacing/>
        <w:jc w:val="both"/>
        <w:rPr>
          <w:rFonts w:ascii="Times New Roman" w:hAnsi="Times New Roman" w:cs="Times New Roman"/>
          <w:b/>
          <w:bCs/>
          <w:color w:val="000000" w:themeColor="text1"/>
          <w:lang w:val="tr-TR"/>
        </w:rPr>
      </w:pPr>
      <w:r w:rsidRPr="005B3D00">
        <w:rPr>
          <w:rFonts w:ascii="Times New Roman" w:hAnsi="Times New Roman" w:cs="Times New Roman"/>
          <w:b/>
          <w:bCs/>
          <w:color w:val="000000" w:themeColor="text1"/>
          <w:lang w:val="tr-TR"/>
        </w:rPr>
        <w:t>AHİRETTE HESAP SORULACAĞIZ</w:t>
      </w:r>
    </w:p>
    <w:p w:rsidR="005B3D00" w:rsidRPr="00136304" w:rsidRDefault="005B3D00" w:rsidP="00024BF7">
      <w:pPr>
        <w:spacing w:line="276" w:lineRule="auto"/>
        <w:contextualSpacing/>
        <w:jc w:val="both"/>
        <w:rPr>
          <w:rFonts w:ascii="Times New Roman" w:hAnsi="Times New Roman" w:cs="Times New Roman"/>
          <w:b/>
          <w:bCs/>
          <w:color w:val="000000" w:themeColor="text1"/>
          <w:lang w:val="tr-TR"/>
        </w:rPr>
      </w:pPr>
    </w:p>
    <w:p w:rsidR="005B3D00" w:rsidRPr="005B3D00" w:rsidRDefault="005B3D00" w:rsidP="005B3D00">
      <w:pPr>
        <w:spacing w:line="276" w:lineRule="auto"/>
        <w:contextualSpacing/>
        <w:jc w:val="both"/>
        <w:rPr>
          <w:rFonts w:ascii="Times New Roman" w:hAnsi="Times New Roman" w:cs="Times New Roman"/>
          <w:b/>
          <w:bCs/>
          <w:iCs/>
          <w:color w:val="000000" w:themeColor="text1"/>
          <w:lang w:val="tr-TR"/>
        </w:rPr>
      </w:pPr>
      <w:r w:rsidRPr="005B3D00">
        <w:rPr>
          <w:rFonts w:ascii="Times New Roman" w:hAnsi="Times New Roman" w:cs="Times New Roman"/>
          <w:iCs/>
          <w:color w:val="000000" w:themeColor="text1"/>
          <w:lang w:val="tr-TR"/>
        </w:rPr>
        <w:t>Okuduğum ayet-i kerimede Yüce Allah şöyle buyuruyor (</w:t>
      </w:r>
      <w:proofErr w:type="spellStart"/>
      <w:r w:rsidRPr="005B3D00">
        <w:rPr>
          <w:rFonts w:ascii="Times New Roman" w:hAnsi="Times New Roman" w:cs="Times New Roman"/>
          <w:iCs/>
          <w:color w:val="000000" w:themeColor="text1"/>
          <w:lang w:val="tr-TR"/>
        </w:rPr>
        <w:t>meâlen</w:t>
      </w:r>
      <w:proofErr w:type="spellEnd"/>
      <w:r w:rsidRPr="005B3D00">
        <w:rPr>
          <w:rFonts w:ascii="Times New Roman" w:hAnsi="Times New Roman" w:cs="Times New Roman"/>
          <w:iCs/>
          <w:color w:val="000000" w:themeColor="text1"/>
          <w:lang w:val="tr-TR"/>
        </w:rPr>
        <w:t xml:space="preserve">): </w:t>
      </w:r>
      <w:r w:rsidRPr="005B3D00">
        <w:rPr>
          <w:rFonts w:ascii="Times New Roman" w:hAnsi="Times New Roman" w:cs="Times New Roman"/>
          <w:b/>
          <w:bCs/>
          <w:iCs/>
          <w:color w:val="000000" w:themeColor="text1"/>
          <w:lang w:val="tr-TR"/>
        </w:rPr>
        <w:t>“</w:t>
      </w:r>
      <w:proofErr w:type="gramStart"/>
      <w:r w:rsidRPr="005B3D00">
        <w:rPr>
          <w:rFonts w:ascii="Times New Roman" w:hAnsi="Times New Roman" w:cs="Times New Roman"/>
          <w:b/>
          <w:bCs/>
          <w:iCs/>
          <w:color w:val="000000" w:themeColor="text1"/>
          <w:lang w:val="tr-TR"/>
        </w:rPr>
        <w:t>İnkar</w:t>
      </w:r>
      <w:proofErr w:type="gramEnd"/>
      <w:r w:rsidRPr="005B3D00">
        <w:rPr>
          <w:rFonts w:ascii="Times New Roman" w:hAnsi="Times New Roman" w:cs="Times New Roman"/>
          <w:b/>
          <w:bCs/>
          <w:iCs/>
          <w:color w:val="000000" w:themeColor="text1"/>
          <w:lang w:val="tr-TR"/>
        </w:rPr>
        <w:t xml:space="preserve"> edenler, kesinlikle, öldükten sonra diriltilmeyeceklerini iddia ettiler. De ki: "Hiç de öyle değil, Rabbime </w:t>
      </w:r>
      <w:proofErr w:type="spellStart"/>
      <w:r w:rsidRPr="005B3D00">
        <w:rPr>
          <w:rFonts w:ascii="Times New Roman" w:hAnsi="Times New Roman" w:cs="Times New Roman"/>
          <w:b/>
          <w:bCs/>
          <w:iCs/>
          <w:color w:val="000000" w:themeColor="text1"/>
          <w:lang w:val="tr-TR"/>
        </w:rPr>
        <w:t>and</w:t>
      </w:r>
      <w:proofErr w:type="spellEnd"/>
      <w:r w:rsidRPr="005B3D00">
        <w:rPr>
          <w:rFonts w:ascii="Times New Roman" w:hAnsi="Times New Roman" w:cs="Times New Roman"/>
          <w:b/>
          <w:bCs/>
          <w:iCs/>
          <w:color w:val="000000" w:themeColor="text1"/>
          <w:lang w:val="tr-TR"/>
        </w:rPr>
        <w:t xml:space="preserve"> olsun, mutlaka diriltileceksiniz, sonra da yaptıklarınız size elbette haber verilecektir. Bu, Allah'a kolaydır.”</w:t>
      </w:r>
      <w:r>
        <w:rPr>
          <w:rStyle w:val="Voetnootmarkering"/>
          <w:rFonts w:ascii="Times New Roman" w:hAnsi="Times New Roman" w:cs="Times New Roman"/>
          <w:b/>
          <w:bCs/>
          <w:iCs/>
          <w:color w:val="000000" w:themeColor="text1"/>
          <w:lang w:val="tr-TR"/>
        </w:rPr>
        <w:footnoteReference w:id="1"/>
      </w:r>
      <w:r w:rsidRPr="005B3D00">
        <w:rPr>
          <w:rFonts w:ascii="Times New Roman" w:hAnsi="Times New Roman" w:cs="Times New Roman"/>
          <w:b/>
          <w:bCs/>
          <w:iCs/>
          <w:color w:val="000000" w:themeColor="text1"/>
          <w:vertAlign w:val="superscript"/>
          <w:lang w:val="tr-TR"/>
        </w:rPr>
        <w:t xml:space="preserve"> </w:t>
      </w:r>
      <w:r w:rsidRPr="005B3D00">
        <w:rPr>
          <w:rFonts w:ascii="Times New Roman" w:hAnsi="Times New Roman" w:cs="Times New Roman"/>
          <w:iCs/>
          <w:color w:val="000000" w:themeColor="text1"/>
          <w:lang w:val="tr-TR"/>
        </w:rPr>
        <w:t xml:space="preserve">Okuduğum hadis-i şerifte ise Allah </w:t>
      </w:r>
      <w:proofErr w:type="spellStart"/>
      <w:r w:rsidRPr="005B3D00">
        <w:rPr>
          <w:rFonts w:ascii="Times New Roman" w:hAnsi="Times New Roman" w:cs="Times New Roman"/>
          <w:iCs/>
          <w:color w:val="000000" w:themeColor="text1"/>
          <w:lang w:val="tr-TR"/>
        </w:rPr>
        <w:t>Rasulü</w:t>
      </w:r>
      <w:proofErr w:type="spellEnd"/>
      <w:r w:rsidRPr="005B3D00">
        <w:rPr>
          <w:rFonts w:ascii="Times New Roman" w:hAnsi="Times New Roman" w:cs="Times New Roman"/>
          <w:iCs/>
          <w:color w:val="000000" w:themeColor="text1"/>
          <w:lang w:val="tr-TR"/>
        </w:rPr>
        <w:t xml:space="preserve"> (sav) şöyle buyuruyor: </w:t>
      </w:r>
      <w:r w:rsidRPr="005B3D00">
        <w:rPr>
          <w:rFonts w:ascii="Times New Roman" w:hAnsi="Times New Roman" w:cs="Times New Roman"/>
          <w:b/>
          <w:bCs/>
          <w:iCs/>
          <w:color w:val="000000" w:themeColor="text1"/>
          <w:lang w:val="tr-TR"/>
        </w:rPr>
        <w:t>“Kı</w:t>
      </w:r>
      <w:r>
        <w:rPr>
          <w:rFonts w:ascii="Times New Roman" w:hAnsi="Times New Roman" w:cs="Times New Roman"/>
          <w:b/>
          <w:bCs/>
          <w:iCs/>
          <w:color w:val="000000" w:themeColor="text1"/>
          <w:lang w:val="tr-TR"/>
        </w:rPr>
        <w:t xml:space="preserve">yamet gününde </w:t>
      </w:r>
      <w:r w:rsidRPr="005B3D00">
        <w:rPr>
          <w:rFonts w:ascii="Times New Roman" w:hAnsi="Times New Roman" w:cs="Times New Roman"/>
          <w:b/>
          <w:bCs/>
          <w:iCs/>
          <w:color w:val="000000" w:themeColor="text1"/>
          <w:lang w:val="tr-TR"/>
        </w:rPr>
        <w:t>insanoğlu şu beş şeyden hesaba çekilmedikçe</w:t>
      </w:r>
      <w:r>
        <w:rPr>
          <w:rFonts w:ascii="Times New Roman" w:hAnsi="Times New Roman" w:cs="Times New Roman"/>
          <w:b/>
          <w:bCs/>
          <w:iCs/>
          <w:color w:val="000000" w:themeColor="text1"/>
          <w:lang w:val="tr-TR"/>
        </w:rPr>
        <w:t xml:space="preserve"> </w:t>
      </w:r>
      <w:r w:rsidRPr="005B3D00">
        <w:rPr>
          <w:rFonts w:ascii="Times New Roman" w:hAnsi="Times New Roman" w:cs="Times New Roman"/>
          <w:b/>
          <w:bCs/>
          <w:iCs/>
          <w:color w:val="000000" w:themeColor="text1"/>
          <w:lang w:val="tr-TR"/>
        </w:rPr>
        <w:t>Rabbinin hu</w:t>
      </w:r>
      <w:r>
        <w:rPr>
          <w:rFonts w:ascii="Times New Roman" w:hAnsi="Times New Roman" w:cs="Times New Roman"/>
          <w:b/>
          <w:bCs/>
          <w:iCs/>
          <w:color w:val="000000" w:themeColor="text1"/>
          <w:lang w:val="tr-TR"/>
        </w:rPr>
        <w:t xml:space="preserve">zurundan bir yere kımıldayamaz: </w:t>
      </w:r>
      <w:r w:rsidRPr="005B3D00">
        <w:rPr>
          <w:rFonts w:ascii="Times New Roman" w:hAnsi="Times New Roman" w:cs="Times New Roman"/>
          <w:b/>
          <w:bCs/>
          <w:iCs/>
          <w:color w:val="000000" w:themeColor="text1"/>
          <w:lang w:val="tr-TR"/>
        </w:rPr>
        <w:t>Ömrünü nerede ve nasıl geçirdiğinden, gençliğini nerede yıprattığından, malını nereden kazanıp nerede harcadığından, bildiği ile amel edip etmediğinden.”</w:t>
      </w:r>
      <w:r>
        <w:rPr>
          <w:rStyle w:val="Voetnootmarkering"/>
          <w:rFonts w:ascii="Times New Roman" w:hAnsi="Times New Roman" w:cs="Times New Roman"/>
          <w:b/>
          <w:bCs/>
          <w:iCs/>
          <w:color w:val="000000" w:themeColor="text1"/>
          <w:lang w:val="tr-TR"/>
        </w:rPr>
        <w:footnoteReference w:id="2"/>
      </w:r>
    </w:p>
    <w:p w:rsidR="005B3D00" w:rsidRPr="005B3D00" w:rsidRDefault="005B3D00" w:rsidP="005B3D00">
      <w:pPr>
        <w:spacing w:line="276" w:lineRule="auto"/>
        <w:contextualSpacing/>
        <w:jc w:val="both"/>
        <w:rPr>
          <w:rFonts w:ascii="Times New Roman" w:hAnsi="Times New Roman" w:cs="Times New Roman"/>
          <w:b/>
          <w:bCs/>
          <w:iCs/>
          <w:color w:val="000000" w:themeColor="text1"/>
          <w:lang w:val="tr-TR"/>
        </w:rPr>
      </w:pPr>
    </w:p>
    <w:p w:rsidR="005B3D00" w:rsidRPr="005B3D00" w:rsidRDefault="005B3D00" w:rsidP="005B3D00">
      <w:pPr>
        <w:spacing w:line="276" w:lineRule="auto"/>
        <w:contextualSpacing/>
        <w:jc w:val="both"/>
        <w:rPr>
          <w:rFonts w:ascii="Times New Roman" w:hAnsi="Times New Roman" w:cs="Times New Roman"/>
          <w:b/>
          <w:bCs/>
          <w:iCs/>
          <w:color w:val="000000" w:themeColor="text1"/>
          <w:lang w:val="tr-TR"/>
        </w:rPr>
      </w:pPr>
      <w:r w:rsidRPr="005B3D00">
        <w:rPr>
          <w:rFonts w:ascii="Times New Roman" w:hAnsi="Times New Roman" w:cs="Times New Roman"/>
          <w:b/>
          <w:bCs/>
          <w:iCs/>
          <w:color w:val="000000" w:themeColor="text1"/>
          <w:lang w:val="tr-TR"/>
        </w:rPr>
        <w:t>Aziz Müslümanlar</w:t>
      </w:r>
    </w:p>
    <w:p w:rsidR="005B3D00" w:rsidRPr="005B3D00" w:rsidRDefault="005B3D00" w:rsidP="005B3D00">
      <w:pPr>
        <w:spacing w:line="276" w:lineRule="auto"/>
        <w:contextualSpacing/>
        <w:jc w:val="both"/>
        <w:rPr>
          <w:rFonts w:ascii="Times New Roman" w:hAnsi="Times New Roman" w:cs="Times New Roman"/>
          <w:iCs/>
          <w:color w:val="000000" w:themeColor="text1"/>
          <w:lang w:val="tr-TR"/>
        </w:rPr>
      </w:pPr>
      <w:r w:rsidRPr="005B3D00">
        <w:rPr>
          <w:rFonts w:ascii="Times New Roman" w:hAnsi="Times New Roman" w:cs="Times New Roman"/>
          <w:iCs/>
          <w:color w:val="000000" w:themeColor="text1"/>
          <w:lang w:val="tr-TR"/>
        </w:rPr>
        <w:t xml:space="preserve">İnsan ne kadar uzun yaşarsa yaşasın eceli gelince ölecektir. Ne kadar varlıklı ne kadar sağlıklı olursa olsun bir vakit gelecek ölüm meleğiyle karşılaşacaktır. Dünyadayken söyledikleri ve yaptıklarının kaydedildiği amel defterleri açılacak ve onlarla yüz yüze gelecektir. Mahşer meydanındaki bu toplantının ardından tartısı ağır gelenlerle gelmeyenler ayan beyan ortaya çıkacaktır. Kimisi gönül huzuru içinde cennete ve Allah’ın rızasına kavuşacak; kimisi de pişmanlık duyguları içerisinde azaba </w:t>
      </w:r>
      <w:proofErr w:type="spellStart"/>
      <w:r w:rsidRPr="005B3D00">
        <w:rPr>
          <w:rFonts w:ascii="Times New Roman" w:hAnsi="Times New Roman" w:cs="Times New Roman"/>
          <w:iCs/>
          <w:color w:val="000000" w:themeColor="text1"/>
          <w:lang w:val="tr-TR"/>
        </w:rPr>
        <w:t>müstehak</w:t>
      </w:r>
      <w:proofErr w:type="spellEnd"/>
      <w:r w:rsidRPr="005B3D00">
        <w:rPr>
          <w:rFonts w:ascii="Times New Roman" w:hAnsi="Times New Roman" w:cs="Times New Roman"/>
          <w:iCs/>
          <w:color w:val="000000" w:themeColor="text1"/>
          <w:lang w:val="tr-TR"/>
        </w:rPr>
        <w:t xml:space="preserve"> olacaktır. </w:t>
      </w:r>
    </w:p>
    <w:p w:rsidR="005B3D00" w:rsidRPr="005B3D00" w:rsidRDefault="005B3D00" w:rsidP="005B3D00">
      <w:pPr>
        <w:spacing w:line="276" w:lineRule="auto"/>
        <w:contextualSpacing/>
        <w:jc w:val="both"/>
        <w:rPr>
          <w:rFonts w:ascii="Times New Roman" w:hAnsi="Times New Roman" w:cs="Times New Roman"/>
          <w:iCs/>
          <w:color w:val="000000" w:themeColor="text1"/>
          <w:lang w:val="tr-TR"/>
        </w:rPr>
      </w:pPr>
    </w:p>
    <w:p w:rsidR="005B3D00" w:rsidRPr="005B3D00" w:rsidRDefault="005B3D00" w:rsidP="005B3D00">
      <w:pPr>
        <w:spacing w:line="276" w:lineRule="auto"/>
        <w:contextualSpacing/>
        <w:jc w:val="both"/>
        <w:rPr>
          <w:rFonts w:ascii="Times New Roman" w:hAnsi="Times New Roman" w:cs="Times New Roman"/>
          <w:iCs/>
          <w:color w:val="000000" w:themeColor="text1"/>
          <w:lang w:val="tr-TR"/>
        </w:rPr>
      </w:pPr>
      <w:r w:rsidRPr="005B3D00">
        <w:rPr>
          <w:rFonts w:ascii="Times New Roman" w:hAnsi="Times New Roman" w:cs="Times New Roman"/>
          <w:iCs/>
          <w:color w:val="000000" w:themeColor="text1"/>
          <w:lang w:val="tr-TR"/>
        </w:rPr>
        <w:t>Mümin hesap vereceği bir günün geleceği konusunda asla şüpheye düşmez. Bu iman mümin kişiyi daha şuurlu kılar. Sözlerine, hareketlerine ve bütün yapıp ettiklerine daha çok dikkat eder.</w:t>
      </w:r>
    </w:p>
    <w:p w:rsidR="005B3D00" w:rsidRPr="005B3D00" w:rsidRDefault="005B3D00" w:rsidP="005B3D00">
      <w:pPr>
        <w:spacing w:line="276" w:lineRule="auto"/>
        <w:contextualSpacing/>
        <w:jc w:val="both"/>
        <w:rPr>
          <w:rFonts w:ascii="Times New Roman" w:hAnsi="Times New Roman" w:cs="Times New Roman"/>
          <w:b/>
          <w:bCs/>
          <w:iCs/>
          <w:color w:val="000000" w:themeColor="text1"/>
          <w:lang w:val="tr-TR"/>
        </w:rPr>
      </w:pPr>
    </w:p>
    <w:p w:rsidR="005B3D00" w:rsidRPr="005B3D00" w:rsidRDefault="005B3D00" w:rsidP="005B3D00">
      <w:pPr>
        <w:spacing w:line="276" w:lineRule="auto"/>
        <w:contextualSpacing/>
        <w:jc w:val="both"/>
        <w:rPr>
          <w:rFonts w:ascii="Times New Roman" w:hAnsi="Times New Roman" w:cs="Times New Roman"/>
          <w:b/>
          <w:bCs/>
          <w:iCs/>
          <w:color w:val="000000" w:themeColor="text1"/>
          <w:lang w:val="tr-TR"/>
        </w:rPr>
      </w:pPr>
      <w:r w:rsidRPr="005B3D00">
        <w:rPr>
          <w:rFonts w:ascii="Times New Roman" w:hAnsi="Times New Roman" w:cs="Times New Roman"/>
          <w:b/>
          <w:bCs/>
          <w:iCs/>
          <w:color w:val="000000" w:themeColor="text1"/>
          <w:lang w:val="tr-TR"/>
        </w:rPr>
        <w:t xml:space="preserve">Değerli Müslümanlar </w:t>
      </w:r>
    </w:p>
    <w:p w:rsidR="005B3D00" w:rsidRPr="005B3D00" w:rsidRDefault="005B3D00" w:rsidP="005B3D00">
      <w:pPr>
        <w:spacing w:line="276" w:lineRule="auto"/>
        <w:contextualSpacing/>
        <w:jc w:val="both"/>
        <w:rPr>
          <w:rFonts w:ascii="Times New Roman" w:hAnsi="Times New Roman" w:cs="Times New Roman"/>
          <w:iCs/>
          <w:color w:val="000000" w:themeColor="text1"/>
          <w:lang w:val="tr-TR"/>
        </w:rPr>
      </w:pPr>
      <w:r w:rsidRPr="005B3D00">
        <w:rPr>
          <w:rFonts w:ascii="Times New Roman" w:hAnsi="Times New Roman" w:cs="Times New Roman"/>
          <w:iCs/>
          <w:color w:val="000000" w:themeColor="text1"/>
          <w:lang w:val="tr-TR"/>
        </w:rPr>
        <w:t xml:space="preserve">Hesap verme bilinciyle hareketlerine çeki düzen veren mümin Allah’a ve insanlık ailesinin diğer üyelerine karşı daha saygılı olur. Kul hakkı konusunda daha hassas olur. </w:t>
      </w:r>
      <w:r w:rsidRPr="005B3D00">
        <w:rPr>
          <w:rFonts w:ascii="Times New Roman" w:hAnsi="Times New Roman" w:cs="Times New Roman"/>
          <w:iCs/>
          <w:color w:val="000000" w:themeColor="text1"/>
          <w:lang w:val="tr-TR"/>
        </w:rPr>
        <w:t>İçi ve dışıyla dürüst olmaya gayret eder. Kötü davranışlarına pişman olarak iyi davranışlara yönelir.</w:t>
      </w:r>
    </w:p>
    <w:p w:rsidR="005B3D00" w:rsidRPr="005B3D00" w:rsidRDefault="005B3D00" w:rsidP="005B3D00">
      <w:pPr>
        <w:spacing w:line="276" w:lineRule="auto"/>
        <w:contextualSpacing/>
        <w:jc w:val="both"/>
        <w:rPr>
          <w:rFonts w:ascii="Times New Roman" w:hAnsi="Times New Roman" w:cs="Times New Roman"/>
          <w:iCs/>
          <w:color w:val="000000" w:themeColor="text1"/>
          <w:lang w:val="tr-TR"/>
        </w:rPr>
      </w:pPr>
    </w:p>
    <w:p w:rsidR="005B3D00" w:rsidRPr="005B3D00" w:rsidRDefault="005B3D00" w:rsidP="005B3D00">
      <w:pPr>
        <w:spacing w:line="276" w:lineRule="auto"/>
        <w:contextualSpacing/>
        <w:jc w:val="both"/>
        <w:rPr>
          <w:rFonts w:ascii="Times New Roman" w:hAnsi="Times New Roman" w:cs="Times New Roman"/>
          <w:iCs/>
          <w:color w:val="000000" w:themeColor="text1"/>
          <w:lang w:val="tr-TR"/>
        </w:rPr>
      </w:pPr>
      <w:r w:rsidRPr="005B3D00">
        <w:rPr>
          <w:rFonts w:ascii="Times New Roman" w:hAnsi="Times New Roman" w:cs="Times New Roman"/>
          <w:iCs/>
          <w:color w:val="000000" w:themeColor="text1"/>
          <w:lang w:val="tr-TR"/>
        </w:rPr>
        <w:t>Sayılı nefes ve sınırlı bir ömre sahip olan insan, bu dünyada yaptıklarıyla sonsuz ahiret hayatını mahvetmemelidir. Bu dünyada en küçük bir iyilik ya da kötülük yapsa onu muhakkak karşısında bulacak, ahirette “</w:t>
      </w:r>
      <w:r w:rsidRPr="005B3D00">
        <w:rPr>
          <w:rFonts w:ascii="Times New Roman" w:hAnsi="Times New Roman" w:cs="Times New Roman"/>
          <w:b/>
          <w:bCs/>
          <w:iCs/>
          <w:color w:val="000000" w:themeColor="text1"/>
          <w:lang w:val="tr-TR"/>
        </w:rPr>
        <w:t>Oku kitabını! Bugün hesap sorucu olarak sana nefsin yeter”</w:t>
      </w:r>
      <w:r>
        <w:rPr>
          <w:rStyle w:val="Voetnootmarkering"/>
          <w:rFonts w:ascii="Times New Roman" w:hAnsi="Times New Roman" w:cs="Times New Roman"/>
          <w:b/>
          <w:bCs/>
          <w:iCs/>
          <w:color w:val="000000" w:themeColor="text1"/>
          <w:lang w:val="tr-TR"/>
        </w:rPr>
        <w:footnoteReference w:id="3"/>
      </w:r>
      <w:r w:rsidRPr="005B3D00">
        <w:rPr>
          <w:rFonts w:ascii="Times New Roman" w:hAnsi="Times New Roman" w:cs="Times New Roman"/>
          <w:iCs/>
          <w:color w:val="000000" w:themeColor="text1"/>
          <w:lang w:val="tr-TR"/>
        </w:rPr>
        <w:t xml:space="preserve"> denilecek ve böylece hesaba çekilecektir</w:t>
      </w:r>
      <w:r w:rsidR="00FF2650">
        <w:rPr>
          <w:rFonts w:ascii="Times New Roman" w:hAnsi="Times New Roman" w:cs="Times New Roman"/>
          <w:iCs/>
          <w:color w:val="000000" w:themeColor="text1"/>
          <w:lang w:val="tr-TR"/>
        </w:rPr>
        <w:t>.</w:t>
      </w:r>
    </w:p>
    <w:p w:rsidR="005B3D00" w:rsidRPr="005B3D00" w:rsidRDefault="005B3D00" w:rsidP="005B3D00">
      <w:pPr>
        <w:spacing w:line="276" w:lineRule="auto"/>
        <w:contextualSpacing/>
        <w:jc w:val="both"/>
        <w:rPr>
          <w:rFonts w:ascii="Times New Roman" w:hAnsi="Times New Roman" w:cs="Times New Roman"/>
          <w:iCs/>
          <w:color w:val="000000" w:themeColor="text1"/>
          <w:lang w:val="tr-TR"/>
        </w:rPr>
      </w:pPr>
    </w:p>
    <w:p w:rsidR="005B3D00" w:rsidRPr="005B3D00" w:rsidRDefault="005B3D00" w:rsidP="00F65897">
      <w:pPr>
        <w:spacing w:line="276" w:lineRule="auto"/>
        <w:contextualSpacing/>
        <w:jc w:val="both"/>
        <w:rPr>
          <w:rFonts w:ascii="Times New Roman" w:hAnsi="Times New Roman" w:cs="Times New Roman"/>
          <w:iCs/>
          <w:color w:val="000000" w:themeColor="text1"/>
          <w:lang w:val="tr-TR"/>
        </w:rPr>
      </w:pPr>
      <w:r w:rsidRPr="005B3D00">
        <w:rPr>
          <w:rFonts w:ascii="Times New Roman" w:hAnsi="Times New Roman" w:cs="Times New Roman"/>
          <w:iCs/>
          <w:color w:val="000000" w:themeColor="text1"/>
          <w:lang w:val="tr-TR"/>
        </w:rPr>
        <w:t xml:space="preserve">Hesap gününde en sevdiklerinin bile ona bir fayda veremeyeceklerine inanan mümin, hayatında daima dikkatli ve tedbirli olmaya gayret eder. </w:t>
      </w:r>
      <w:r w:rsidR="00F65897" w:rsidRPr="005B3D00">
        <w:rPr>
          <w:rFonts w:ascii="Times New Roman" w:hAnsi="Times New Roman" w:cs="Times New Roman"/>
          <w:iCs/>
          <w:color w:val="000000" w:themeColor="text1"/>
          <w:lang w:val="tr-TR"/>
        </w:rPr>
        <w:t>Allah</w:t>
      </w:r>
      <w:r w:rsidR="00F65897">
        <w:rPr>
          <w:rFonts w:ascii="Times New Roman" w:hAnsi="Times New Roman" w:cs="Times New Roman"/>
          <w:iCs/>
          <w:color w:val="000000" w:themeColor="text1"/>
          <w:lang w:val="tr-TR"/>
        </w:rPr>
        <w:t>’ın her şeyi gördüğü, bildiği ve kaydettiği bilicinde bir yaşam sürdürür</w:t>
      </w:r>
      <w:r w:rsidRPr="005B3D00">
        <w:rPr>
          <w:rFonts w:ascii="Times New Roman" w:hAnsi="Times New Roman" w:cs="Times New Roman"/>
          <w:iCs/>
          <w:color w:val="000000" w:themeColor="text1"/>
          <w:lang w:val="tr-TR"/>
        </w:rPr>
        <w:t xml:space="preserve">. Kur’an’ın muhatabı değilmiş gibi davranmaz. </w:t>
      </w:r>
      <w:proofErr w:type="spellStart"/>
      <w:r w:rsidRPr="005B3D00">
        <w:rPr>
          <w:rFonts w:ascii="Times New Roman" w:hAnsi="Times New Roman" w:cs="Times New Roman"/>
          <w:iCs/>
          <w:color w:val="000000" w:themeColor="text1"/>
          <w:lang w:val="tr-TR"/>
        </w:rPr>
        <w:t>Rasulullah</w:t>
      </w:r>
      <w:proofErr w:type="spellEnd"/>
      <w:r w:rsidRPr="005B3D00">
        <w:rPr>
          <w:rFonts w:ascii="Times New Roman" w:hAnsi="Times New Roman" w:cs="Times New Roman"/>
          <w:iCs/>
          <w:color w:val="000000" w:themeColor="text1"/>
          <w:lang w:val="tr-TR"/>
        </w:rPr>
        <w:t xml:space="preserve"> </w:t>
      </w:r>
      <w:proofErr w:type="spellStart"/>
      <w:r w:rsidRPr="005B3D00">
        <w:rPr>
          <w:rFonts w:ascii="Times New Roman" w:hAnsi="Times New Roman" w:cs="Times New Roman"/>
          <w:iCs/>
          <w:color w:val="000000" w:themeColor="text1"/>
          <w:lang w:val="tr-TR"/>
        </w:rPr>
        <w:t>efendimiz’in</w:t>
      </w:r>
      <w:proofErr w:type="spellEnd"/>
      <w:r w:rsidRPr="005B3D00">
        <w:rPr>
          <w:rFonts w:ascii="Times New Roman" w:hAnsi="Times New Roman" w:cs="Times New Roman"/>
          <w:iCs/>
          <w:color w:val="000000" w:themeColor="text1"/>
          <w:lang w:val="tr-TR"/>
        </w:rPr>
        <w:t xml:space="preserve"> tavsiyelerini kulak ardı etmez. Huzuru ve mutluluğu, Allah’a imanda ve O’nun rızasını kazanabileceği amellerde arar. Halk içinde </w:t>
      </w:r>
      <w:proofErr w:type="spellStart"/>
      <w:r w:rsidRPr="005B3D00">
        <w:rPr>
          <w:rFonts w:ascii="Times New Roman" w:hAnsi="Times New Roman" w:cs="Times New Roman"/>
          <w:iCs/>
          <w:color w:val="000000" w:themeColor="text1"/>
          <w:lang w:val="tr-TR"/>
        </w:rPr>
        <w:t>Hakk’la</w:t>
      </w:r>
      <w:proofErr w:type="spellEnd"/>
      <w:r w:rsidRPr="005B3D00">
        <w:rPr>
          <w:rFonts w:ascii="Times New Roman" w:hAnsi="Times New Roman" w:cs="Times New Roman"/>
          <w:iCs/>
          <w:color w:val="000000" w:themeColor="text1"/>
          <w:lang w:val="tr-TR"/>
        </w:rPr>
        <w:t xml:space="preserve"> beraber olmanın gayreti içinde elinden ve dilinden insanların emin olduğu bir mümin olmaya çalışır.</w:t>
      </w:r>
    </w:p>
    <w:p w:rsidR="005B3D00" w:rsidRPr="005B3D00" w:rsidRDefault="005B3D00" w:rsidP="005B3D00">
      <w:pPr>
        <w:spacing w:line="276" w:lineRule="auto"/>
        <w:contextualSpacing/>
        <w:jc w:val="both"/>
        <w:rPr>
          <w:rFonts w:ascii="Times New Roman" w:hAnsi="Times New Roman" w:cs="Times New Roman"/>
          <w:iCs/>
          <w:color w:val="000000" w:themeColor="text1"/>
          <w:lang w:val="tr-TR"/>
        </w:rPr>
      </w:pPr>
    </w:p>
    <w:p w:rsidR="005B3D00" w:rsidRPr="005B3D00" w:rsidRDefault="005B3D00" w:rsidP="005B3D00">
      <w:pPr>
        <w:spacing w:line="276" w:lineRule="auto"/>
        <w:contextualSpacing/>
        <w:jc w:val="both"/>
        <w:rPr>
          <w:rFonts w:ascii="Times New Roman" w:hAnsi="Times New Roman" w:cs="Times New Roman"/>
          <w:b/>
          <w:bCs/>
          <w:iCs/>
          <w:color w:val="000000" w:themeColor="text1"/>
          <w:lang w:val="tr-TR"/>
        </w:rPr>
      </w:pPr>
      <w:r w:rsidRPr="005B3D00">
        <w:rPr>
          <w:rFonts w:ascii="Times New Roman" w:hAnsi="Times New Roman" w:cs="Times New Roman"/>
          <w:b/>
          <w:bCs/>
          <w:iCs/>
          <w:color w:val="000000" w:themeColor="text1"/>
          <w:lang w:val="tr-TR"/>
        </w:rPr>
        <w:t>Aziz Kardeşlerim!</w:t>
      </w:r>
    </w:p>
    <w:p w:rsidR="00347628" w:rsidRDefault="005B3D00" w:rsidP="00643F91">
      <w:pPr>
        <w:spacing w:line="276" w:lineRule="auto"/>
        <w:contextualSpacing/>
        <w:jc w:val="both"/>
        <w:rPr>
          <w:rFonts w:ascii="Times New Roman" w:hAnsi="Times New Roman" w:cs="Times New Roman"/>
          <w:b/>
          <w:color w:val="000000" w:themeColor="text1"/>
          <w:lang w:val="tr-TR"/>
        </w:rPr>
      </w:pPr>
      <w:r w:rsidRPr="005B3D00">
        <w:rPr>
          <w:rFonts w:ascii="Times New Roman" w:hAnsi="Times New Roman" w:cs="Times New Roman"/>
          <w:iCs/>
          <w:color w:val="000000" w:themeColor="text1"/>
          <w:lang w:val="tr-TR"/>
        </w:rPr>
        <w:t xml:space="preserve">Attığı her adımda söylediği her sözde mümince tavırlar sergileyen insan, her günün sonunda o günün muhasebesini yaptığında, ertesi günler için vereceği kayıpların da önüne geçmiş olur. Hz. Ömer’in </w:t>
      </w:r>
      <w:r w:rsidRPr="00643F91">
        <w:rPr>
          <w:rFonts w:ascii="Times New Roman" w:hAnsi="Times New Roman" w:cs="Times New Roman"/>
          <w:color w:val="000000" w:themeColor="text1"/>
          <w:lang w:val="tr-TR"/>
        </w:rPr>
        <w:t>‘</w:t>
      </w:r>
      <w:r w:rsidR="00FF2650" w:rsidRPr="005B3D00">
        <w:rPr>
          <w:rFonts w:ascii="Times New Roman" w:hAnsi="Times New Roman" w:cs="Times New Roman"/>
          <w:i/>
          <w:iCs/>
          <w:color w:val="000000" w:themeColor="text1"/>
          <w:lang w:val="tr-TR"/>
        </w:rPr>
        <w:t>Hesaba</w:t>
      </w:r>
      <w:r w:rsidRPr="005B3D00">
        <w:rPr>
          <w:rFonts w:ascii="Times New Roman" w:hAnsi="Times New Roman" w:cs="Times New Roman"/>
          <w:i/>
          <w:iCs/>
          <w:color w:val="000000" w:themeColor="text1"/>
          <w:lang w:val="tr-TR"/>
        </w:rPr>
        <w:t xml:space="preserve"> çekilmeden evvel kendinizi </w:t>
      </w:r>
      <w:r w:rsidR="00FF2650" w:rsidRPr="005B3D00">
        <w:rPr>
          <w:rFonts w:ascii="Times New Roman" w:hAnsi="Times New Roman" w:cs="Times New Roman"/>
          <w:i/>
          <w:iCs/>
          <w:color w:val="000000" w:themeColor="text1"/>
          <w:lang w:val="tr-TR"/>
        </w:rPr>
        <w:t>hesaba</w:t>
      </w:r>
      <w:r w:rsidRPr="005B3D00">
        <w:rPr>
          <w:rFonts w:ascii="Times New Roman" w:hAnsi="Times New Roman" w:cs="Times New Roman"/>
          <w:i/>
          <w:iCs/>
          <w:color w:val="000000" w:themeColor="text1"/>
          <w:lang w:val="tr-TR"/>
        </w:rPr>
        <w:t xml:space="preserve"> çekiniz</w:t>
      </w:r>
      <w:r w:rsidRPr="00643F91">
        <w:rPr>
          <w:rFonts w:ascii="Times New Roman" w:hAnsi="Times New Roman" w:cs="Times New Roman"/>
          <w:color w:val="000000" w:themeColor="text1"/>
          <w:lang w:val="tr-TR"/>
        </w:rPr>
        <w:t>’</w:t>
      </w:r>
      <w:r w:rsidRPr="005B3D00">
        <w:rPr>
          <w:rFonts w:ascii="Times New Roman" w:hAnsi="Times New Roman" w:cs="Times New Roman"/>
          <w:iCs/>
          <w:color w:val="000000" w:themeColor="text1"/>
          <w:lang w:val="tr-TR"/>
        </w:rPr>
        <w:t> </w:t>
      </w:r>
      <w:r w:rsidR="00643F91">
        <w:rPr>
          <w:rFonts w:ascii="Times New Roman" w:hAnsi="Times New Roman" w:cs="Times New Roman"/>
          <w:iCs/>
          <w:color w:val="000000" w:themeColor="text1"/>
          <w:lang w:val="tr-TR"/>
        </w:rPr>
        <w:t>s</w:t>
      </w:r>
      <w:r w:rsidRPr="005B3D00">
        <w:rPr>
          <w:rFonts w:ascii="Times New Roman" w:hAnsi="Times New Roman" w:cs="Times New Roman"/>
          <w:iCs/>
          <w:color w:val="000000" w:themeColor="text1"/>
          <w:lang w:val="tr-TR"/>
        </w:rPr>
        <w:t xml:space="preserve">özü </w:t>
      </w:r>
      <w:proofErr w:type="spellStart"/>
      <w:r w:rsidRPr="005B3D00">
        <w:rPr>
          <w:rFonts w:ascii="Times New Roman" w:hAnsi="Times New Roman" w:cs="Times New Roman"/>
          <w:iCs/>
          <w:color w:val="000000" w:themeColor="text1"/>
          <w:lang w:val="tr-TR"/>
        </w:rPr>
        <w:t>mü’min</w:t>
      </w:r>
      <w:proofErr w:type="spellEnd"/>
      <w:r w:rsidRPr="005B3D00">
        <w:rPr>
          <w:rFonts w:ascii="Times New Roman" w:hAnsi="Times New Roman" w:cs="Times New Roman"/>
          <w:iCs/>
          <w:color w:val="000000" w:themeColor="text1"/>
          <w:lang w:val="tr-TR"/>
        </w:rPr>
        <w:t xml:space="preserve"> için </w:t>
      </w:r>
      <w:r w:rsidR="00FF2650" w:rsidRPr="005B3D00">
        <w:rPr>
          <w:rFonts w:ascii="Times New Roman" w:hAnsi="Times New Roman" w:cs="Times New Roman"/>
          <w:iCs/>
          <w:color w:val="000000" w:themeColor="text1"/>
          <w:lang w:val="tr-TR"/>
        </w:rPr>
        <w:t>ahireti</w:t>
      </w:r>
      <w:r w:rsidRPr="005B3D00">
        <w:rPr>
          <w:rFonts w:ascii="Times New Roman" w:hAnsi="Times New Roman" w:cs="Times New Roman"/>
          <w:iCs/>
          <w:color w:val="000000" w:themeColor="text1"/>
          <w:lang w:val="tr-TR"/>
        </w:rPr>
        <w:t xml:space="preserve"> kazanma adına bir yol haritası niteliğindedir. Herkes için mukadder olan ölüm bize de ulaşacağından, son nefesimizi vermeden önce kendimizi hesaba çekmek ve amellerimizi, Rabbimize vereceğimiz hesabı düşünere</w:t>
      </w:r>
      <w:bookmarkStart w:id="0" w:name="_GoBack"/>
      <w:bookmarkEnd w:id="0"/>
      <w:r w:rsidRPr="005B3D00">
        <w:rPr>
          <w:rFonts w:ascii="Times New Roman" w:hAnsi="Times New Roman" w:cs="Times New Roman"/>
          <w:iCs/>
          <w:color w:val="000000" w:themeColor="text1"/>
          <w:lang w:val="tr-TR"/>
        </w:rPr>
        <w:t xml:space="preserve">k, İslâm’ın emir ve yasaklarına riayet ederek işlemek,  akıllıca bir tavır olacaktır. Hutbeme kerim kitabımızdan bir duayla son veriyorum: </w:t>
      </w:r>
      <w:r w:rsidRPr="005B3D00">
        <w:rPr>
          <w:rFonts w:ascii="Times New Roman" w:hAnsi="Times New Roman" w:cs="Times New Roman"/>
          <w:b/>
          <w:iCs/>
          <w:color w:val="000000" w:themeColor="text1"/>
          <w:lang w:val="tr-TR"/>
        </w:rPr>
        <w:t>“Ey Rabbimiz! Hesap görülecek günde, beni, ana-babamı ve inananları bağışla.”</w:t>
      </w:r>
      <w:r>
        <w:rPr>
          <w:rStyle w:val="Voetnootmarkering"/>
          <w:rFonts w:ascii="Times New Roman" w:hAnsi="Times New Roman" w:cs="Times New Roman"/>
          <w:b/>
          <w:iCs/>
          <w:color w:val="000000" w:themeColor="text1"/>
          <w:lang w:val="tr-TR"/>
        </w:rPr>
        <w:footnoteReference w:id="4"/>
      </w:r>
    </w:p>
    <w:p w:rsidR="005B3D00" w:rsidRDefault="005B3D00" w:rsidP="006F0D5F">
      <w:pPr>
        <w:spacing w:line="276" w:lineRule="auto"/>
        <w:contextualSpacing/>
        <w:jc w:val="both"/>
        <w:rPr>
          <w:rFonts w:ascii="Times New Roman" w:hAnsi="Times New Roman" w:cs="Times New Roman"/>
          <w:b/>
          <w:color w:val="000000" w:themeColor="text1"/>
          <w:lang w:val="tr-TR"/>
        </w:rPr>
      </w:pPr>
    </w:p>
    <w:p w:rsidR="00FF2650" w:rsidRDefault="00FF2650" w:rsidP="006F0D5F">
      <w:pPr>
        <w:spacing w:line="276" w:lineRule="auto"/>
        <w:contextualSpacing/>
        <w:jc w:val="both"/>
        <w:rPr>
          <w:rFonts w:ascii="Times New Roman" w:hAnsi="Times New Roman" w:cs="Times New Roman"/>
          <w:b/>
          <w:color w:val="000000" w:themeColor="text1"/>
          <w:lang w:val="tr-TR"/>
        </w:rPr>
      </w:pPr>
    </w:p>
    <w:p w:rsidR="00FF2650" w:rsidRDefault="00FF2650" w:rsidP="006F0D5F">
      <w:pPr>
        <w:spacing w:line="276" w:lineRule="auto"/>
        <w:contextualSpacing/>
        <w:jc w:val="both"/>
        <w:rPr>
          <w:rFonts w:ascii="Times New Roman" w:hAnsi="Times New Roman" w:cs="Times New Roman"/>
          <w:b/>
          <w:color w:val="000000" w:themeColor="text1"/>
          <w:lang w:val="tr-TR"/>
        </w:rPr>
      </w:pPr>
    </w:p>
    <w:p w:rsidR="00FF2650" w:rsidRDefault="00FF2650" w:rsidP="006F0D5F">
      <w:pPr>
        <w:spacing w:line="276" w:lineRule="auto"/>
        <w:contextualSpacing/>
        <w:jc w:val="both"/>
        <w:rPr>
          <w:rFonts w:ascii="Times New Roman" w:hAnsi="Times New Roman" w:cs="Times New Roman"/>
          <w:b/>
          <w:color w:val="000000" w:themeColor="text1"/>
          <w:lang w:val="tr-TR"/>
        </w:rPr>
      </w:pPr>
    </w:p>
    <w:p w:rsidR="00FF2650" w:rsidRDefault="00FF2650" w:rsidP="006F0D5F">
      <w:pPr>
        <w:spacing w:line="276" w:lineRule="auto"/>
        <w:contextualSpacing/>
        <w:jc w:val="both"/>
        <w:rPr>
          <w:rFonts w:ascii="Times New Roman" w:hAnsi="Times New Roman" w:cs="Times New Roman"/>
          <w:b/>
          <w:color w:val="000000" w:themeColor="text1"/>
          <w:lang w:val="tr-TR"/>
        </w:rPr>
      </w:pPr>
    </w:p>
    <w:p w:rsidR="00FF2650" w:rsidRDefault="00FF2650" w:rsidP="006F0D5F">
      <w:pPr>
        <w:spacing w:line="276" w:lineRule="auto"/>
        <w:contextualSpacing/>
        <w:jc w:val="both"/>
        <w:rPr>
          <w:rFonts w:ascii="Times New Roman" w:hAnsi="Times New Roman" w:cs="Times New Roman"/>
          <w:b/>
          <w:color w:val="000000" w:themeColor="text1"/>
          <w:lang w:val="tr-TR"/>
        </w:rPr>
      </w:pPr>
    </w:p>
    <w:p w:rsidR="00FF2650" w:rsidRDefault="00FF2650" w:rsidP="006F0D5F">
      <w:pPr>
        <w:spacing w:line="276" w:lineRule="auto"/>
        <w:contextualSpacing/>
        <w:jc w:val="both"/>
        <w:rPr>
          <w:rFonts w:ascii="Times New Roman" w:hAnsi="Times New Roman" w:cs="Times New Roman"/>
          <w:b/>
          <w:color w:val="000000" w:themeColor="text1"/>
          <w:lang w:val="tr-TR"/>
        </w:rPr>
      </w:pPr>
    </w:p>
    <w:p w:rsidR="00FF2650" w:rsidRDefault="00FF2650" w:rsidP="006F0D5F">
      <w:pPr>
        <w:spacing w:line="276" w:lineRule="auto"/>
        <w:contextualSpacing/>
        <w:jc w:val="both"/>
        <w:rPr>
          <w:rFonts w:ascii="Times New Roman" w:hAnsi="Times New Roman" w:cs="Times New Roman"/>
          <w:b/>
          <w:color w:val="000000" w:themeColor="text1"/>
          <w:lang w:val="tr-TR"/>
        </w:rPr>
      </w:pPr>
    </w:p>
    <w:p w:rsidR="00FF2650" w:rsidRDefault="00FF2650" w:rsidP="006F0D5F">
      <w:pPr>
        <w:spacing w:line="276" w:lineRule="auto"/>
        <w:contextualSpacing/>
        <w:jc w:val="both"/>
        <w:rPr>
          <w:rFonts w:ascii="Times New Roman" w:hAnsi="Times New Roman" w:cs="Times New Roman"/>
          <w:b/>
          <w:color w:val="000000" w:themeColor="text1"/>
          <w:lang w:val="tr-TR"/>
        </w:rPr>
      </w:pPr>
    </w:p>
    <w:p w:rsidR="00FF2650" w:rsidRDefault="00FF2650" w:rsidP="006F0D5F">
      <w:pPr>
        <w:spacing w:line="276" w:lineRule="auto"/>
        <w:contextualSpacing/>
        <w:jc w:val="both"/>
        <w:rPr>
          <w:rFonts w:ascii="Times New Roman" w:hAnsi="Times New Roman" w:cs="Times New Roman"/>
          <w:b/>
          <w:color w:val="000000" w:themeColor="text1"/>
          <w:lang w:val="tr-TR"/>
        </w:rPr>
      </w:pPr>
    </w:p>
    <w:p w:rsidR="00FF2650" w:rsidRDefault="00FF2650" w:rsidP="006F0D5F">
      <w:pPr>
        <w:spacing w:line="276" w:lineRule="auto"/>
        <w:contextualSpacing/>
        <w:jc w:val="both"/>
        <w:rPr>
          <w:rFonts w:ascii="Times New Roman" w:hAnsi="Times New Roman" w:cs="Times New Roman"/>
          <w:b/>
          <w:color w:val="000000" w:themeColor="text1"/>
          <w:lang w:val="tr-TR"/>
        </w:rPr>
      </w:pPr>
    </w:p>
    <w:p w:rsidR="00044BEE" w:rsidRPr="00136304" w:rsidRDefault="00024BF7" w:rsidP="006F0D5F">
      <w:pPr>
        <w:spacing w:line="276" w:lineRule="auto"/>
        <w:contextualSpacing/>
        <w:jc w:val="both"/>
        <w:rPr>
          <w:color w:val="000000" w:themeColor="text1"/>
          <w:lang w:val="tr-TR"/>
        </w:rPr>
      </w:pPr>
      <w:r w:rsidRPr="00136304">
        <w:rPr>
          <w:rFonts w:ascii="Times New Roman" w:hAnsi="Times New Roman" w:cs="Times New Roman"/>
          <w:b/>
          <w:color w:val="000000" w:themeColor="text1"/>
          <w:lang w:val="tr-TR"/>
        </w:rPr>
        <w:t>Hollanda Diyanet Vakfı</w:t>
      </w:r>
    </w:p>
    <w:sectPr w:rsidR="00044BEE" w:rsidRPr="00136304" w:rsidSect="00821024">
      <w:headerReference w:type="default" r:id="rId9"/>
      <w:pgSz w:w="11906" w:h="16838"/>
      <w:pgMar w:top="426" w:right="707" w:bottom="567" w:left="709" w:header="284" w:footer="708" w:gutter="0"/>
      <w:cols w:num="2" w:space="42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0BE" w:rsidRDefault="00BB30BE" w:rsidP="009E60E2">
      <w:r>
        <w:separator/>
      </w:r>
    </w:p>
  </w:endnote>
  <w:endnote w:type="continuationSeparator" w:id="0">
    <w:p w:rsidR="00BB30BE" w:rsidRDefault="00BB30BE"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0BE" w:rsidRDefault="00BB30BE" w:rsidP="009E60E2">
      <w:r>
        <w:separator/>
      </w:r>
    </w:p>
  </w:footnote>
  <w:footnote w:type="continuationSeparator" w:id="0">
    <w:p w:rsidR="00BB30BE" w:rsidRDefault="00BB30BE" w:rsidP="009E60E2">
      <w:r>
        <w:continuationSeparator/>
      </w:r>
    </w:p>
  </w:footnote>
  <w:footnote w:id="1">
    <w:p w:rsidR="005B3D00" w:rsidRPr="005B3D00" w:rsidRDefault="005B3D00" w:rsidP="005B3D00">
      <w:pPr>
        <w:spacing w:line="259" w:lineRule="auto"/>
        <w:contextualSpacing/>
        <w:jc w:val="both"/>
        <w:rPr>
          <w:rFonts w:asciiTheme="majorBidi" w:hAnsiTheme="majorBidi" w:cstheme="majorBidi"/>
          <w:bCs/>
          <w:sz w:val="20"/>
          <w:szCs w:val="20"/>
          <w:lang w:val="tr-TR"/>
        </w:rPr>
      </w:pPr>
      <w:r w:rsidRPr="005B3D00">
        <w:rPr>
          <w:rStyle w:val="Voetnootmarkering"/>
          <w:rFonts w:asciiTheme="majorBidi" w:hAnsiTheme="majorBidi" w:cstheme="majorBidi"/>
          <w:sz w:val="20"/>
          <w:szCs w:val="20"/>
          <w:lang w:val="tr-TR"/>
        </w:rPr>
        <w:footnoteRef/>
      </w:r>
      <w:r w:rsidRPr="005B3D00">
        <w:rPr>
          <w:rFonts w:asciiTheme="majorBidi" w:hAnsiTheme="majorBidi" w:cstheme="majorBidi"/>
          <w:sz w:val="20"/>
          <w:szCs w:val="20"/>
          <w:lang w:val="tr-TR"/>
        </w:rPr>
        <w:t xml:space="preserve"> </w:t>
      </w:r>
      <w:proofErr w:type="spellStart"/>
      <w:r w:rsidRPr="005B3D00">
        <w:rPr>
          <w:rFonts w:asciiTheme="majorBidi" w:hAnsiTheme="majorBidi" w:cstheme="majorBidi"/>
          <w:bCs/>
          <w:sz w:val="20"/>
          <w:szCs w:val="20"/>
          <w:lang w:val="tr-TR"/>
        </w:rPr>
        <w:t>Teğabun</w:t>
      </w:r>
      <w:proofErr w:type="spellEnd"/>
      <w:r w:rsidRPr="005B3D00">
        <w:rPr>
          <w:rFonts w:asciiTheme="majorBidi" w:hAnsiTheme="majorBidi" w:cstheme="majorBidi"/>
          <w:bCs/>
          <w:sz w:val="20"/>
          <w:szCs w:val="20"/>
          <w:lang w:val="tr-TR"/>
        </w:rPr>
        <w:t xml:space="preserve"> Suresi, 64/7.</w:t>
      </w:r>
    </w:p>
  </w:footnote>
  <w:footnote w:id="2">
    <w:p w:rsidR="005B3D00" w:rsidRPr="005B3D00" w:rsidRDefault="005B3D00" w:rsidP="005B3D00">
      <w:pPr>
        <w:pStyle w:val="Voetnoottekst"/>
        <w:contextualSpacing/>
        <w:rPr>
          <w:rFonts w:asciiTheme="majorBidi" w:hAnsiTheme="majorBidi" w:cstheme="majorBidi"/>
          <w:lang w:val="tr-TR"/>
        </w:rPr>
      </w:pPr>
      <w:r w:rsidRPr="005B3D00">
        <w:rPr>
          <w:rStyle w:val="Voetnootmarkering"/>
          <w:rFonts w:asciiTheme="majorBidi" w:hAnsiTheme="majorBidi" w:cstheme="majorBidi"/>
          <w:lang w:val="tr-TR"/>
        </w:rPr>
        <w:footnoteRef/>
      </w:r>
      <w:r w:rsidRPr="005B3D00">
        <w:rPr>
          <w:rFonts w:asciiTheme="majorBidi" w:hAnsiTheme="majorBidi" w:cstheme="majorBidi"/>
          <w:lang w:val="tr-TR"/>
        </w:rPr>
        <w:t xml:space="preserve"> </w:t>
      </w:r>
      <w:proofErr w:type="spellStart"/>
      <w:r w:rsidRPr="005B3D00">
        <w:rPr>
          <w:rFonts w:asciiTheme="majorBidi" w:hAnsiTheme="majorBidi" w:cstheme="majorBidi"/>
          <w:lang w:val="tr-TR"/>
        </w:rPr>
        <w:t>Tirmizî</w:t>
      </w:r>
      <w:proofErr w:type="spellEnd"/>
      <w:r w:rsidRPr="005B3D00">
        <w:rPr>
          <w:rFonts w:asciiTheme="majorBidi" w:hAnsiTheme="majorBidi" w:cstheme="majorBidi"/>
          <w:lang w:val="tr-TR"/>
        </w:rPr>
        <w:t xml:space="preserve">, </w:t>
      </w:r>
      <w:proofErr w:type="spellStart"/>
      <w:r w:rsidRPr="005B3D00">
        <w:rPr>
          <w:rFonts w:asciiTheme="majorBidi" w:hAnsiTheme="majorBidi" w:cstheme="majorBidi"/>
          <w:lang w:val="tr-TR"/>
        </w:rPr>
        <w:t>Sıfatü’l-kıyâme</w:t>
      </w:r>
      <w:proofErr w:type="spellEnd"/>
      <w:r w:rsidRPr="005B3D00">
        <w:rPr>
          <w:rFonts w:asciiTheme="majorBidi" w:hAnsiTheme="majorBidi" w:cstheme="majorBidi"/>
          <w:lang w:val="tr-TR"/>
        </w:rPr>
        <w:t>, 1</w:t>
      </w:r>
      <w:r w:rsidR="00FF2650">
        <w:rPr>
          <w:rFonts w:asciiTheme="majorBidi" w:hAnsiTheme="majorBidi" w:cstheme="majorBidi"/>
          <w:lang w:val="tr-TR"/>
        </w:rPr>
        <w:t>.</w:t>
      </w:r>
    </w:p>
  </w:footnote>
  <w:footnote w:id="3">
    <w:p w:rsidR="005B3D00" w:rsidRPr="005B3D00" w:rsidRDefault="005B3D00" w:rsidP="005B3D00">
      <w:pPr>
        <w:spacing w:line="259" w:lineRule="auto"/>
        <w:contextualSpacing/>
        <w:jc w:val="both"/>
        <w:rPr>
          <w:rFonts w:asciiTheme="majorBidi" w:hAnsiTheme="majorBidi" w:cstheme="majorBidi"/>
          <w:bCs/>
          <w:sz w:val="20"/>
          <w:szCs w:val="20"/>
          <w:lang w:val="tr-TR"/>
        </w:rPr>
      </w:pPr>
      <w:r w:rsidRPr="005B3D00">
        <w:rPr>
          <w:rStyle w:val="Voetnootmarkering"/>
          <w:rFonts w:asciiTheme="majorBidi" w:hAnsiTheme="majorBidi" w:cstheme="majorBidi"/>
          <w:sz w:val="20"/>
          <w:szCs w:val="20"/>
          <w:lang w:val="tr-TR"/>
        </w:rPr>
        <w:footnoteRef/>
      </w:r>
      <w:r w:rsidRPr="005B3D00">
        <w:rPr>
          <w:rFonts w:asciiTheme="majorBidi" w:hAnsiTheme="majorBidi" w:cstheme="majorBidi"/>
          <w:sz w:val="20"/>
          <w:szCs w:val="20"/>
          <w:lang w:val="tr-TR"/>
        </w:rPr>
        <w:t xml:space="preserve"> </w:t>
      </w:r>
      <w:proofErr w:type="spellStart"/>
      <w:r w:rsidRPr="005B3D00">
        <w:rPr>
          <w:rFonts w:asciiTheme="majorBidi" w:hAnsiTheme="majorBidi" w:cstheme="majorBidi"/>
          <w:bCs/>
          <w:sz w:val="20"/>
          <w:szCs w:val="20"/>
          <w:lang w:val="tr-TR"/>
        </w:rPr>
        <w:t>İsra</w:t>
      </w:r>
      <w:proofErr w:type="spellEnd"/>
      <w:r w:rsidRPr="005B3D00">
        <w:rPr>
          <w:rFonts w:asciiTheme="majorBidi" w:hAnsiTheme="majorBidi" w:cstheme="majorBidi"/>
          <w:bCs/>
          <w:sz w:val="20"/>
          <w:szCs w:val="20"/>
          <w:lang w:val="tr-TR"/>
        </w:rPr>
        <w:t xml:space="preserve"> Suresi, 17/14.</w:t>
      </w:r>
    </w:p>
  </w:footnote>
  <w:footnote w:id="4">
    <w:p w:rsidR="005B3D00" w:rsidRPr="005B3D00" w:rsidRDefault="005B3D00" w:rsidP="005B3D00">
      <w:pPr>
        <w:spacing w:line="259" w:lineRule="auto"/>
        <w:contextualSpacing/>
        <w:jc w:val="both"/>
        <w:rPr>
          <w:rFonts w:asciiTheme="majorBidi" w:hAnsiTheme="majorBidi" w:cstheme="majorBidi"/>
          <w:bCs/>
          <w:sz w:val="20"/>
          <w:szCs w:val="20"/>
          <w:lang w:val="tr-TR"/>
        </w:rPr>
      </w:pPr>
      <w:r w:rsidRPr="005B3D00">
        <w:rPr>
          <w:rStyle w:val="Voetnootmarkering"/>
          <w:rFonts w:asciiTheme="majorBidi" w:hAnsiTheme="majorBidi" w:cstheme="majorBidi"/>
          <w:sz w:val="20"/>
          <w:szCs w:val="20"/>
          <w:lang w:val="tr-TR"/>
        </w:rPr>
        <w:footnoteRef/>
      </w:r>
      <w:r w:rsidRPr="005B3D00">
        <w:rPr>
          <w:rFonts w:asciiTheme="majorBidi" w:hAnsiTheme="majorBidi" w:cstheme="majorBidi"/>
          <w:sz w:val="20"/>
          <w:szCs w:val="20"/>
          <w:lang w:val="tr-TR"/>
        </w:rPr>
        <w:t xml:space="preserve"> </w:t>
      </w:r>
      <w:r w:rsidRPr="005B3D00">
        <w:rPr>
          <w:rFonts w:asciiTheme="majorBidi" w:hAnsiTheme="majorBidi" w:cstheme="majorBidi"/>
          <w:bCs/>
          <w:sz w:val="20"/>
          <w:szCs w:val="20"/>
          <w:lang w:val="tr-TR"/>
        </w:rPr>
        <w:t>İbrahim Suresi, 14/41.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B8D" w:rsidRPr="00F243C9" w:rsidRDefault="00027C5E" w:rsidP="00027C5E">
    <w:pPr>
      <w:tabs>
        <w:tab w:val="left" w:pos="338"/>
        <w:tab w:val="center" w:pos="5174"/>
      </w:tabs>
      <w:contextualSpacing/>
      <w:rPr>
        <w:rFonts w:ascii="Times New Roman" w:eastAsia="Times New Roman" w:hAnsi="Times New Roman" w:cs="Times New Roman"/>
        <w:b/>
        <w:bCs/>
        <w:color w:val="808080"/>
        <w:sz w:val="36"/>
        <w:szCs w:val="36"/>
        <w:lang w:val="tr-TR" w:eastAsia="de-DE"/>
      </w:rPr>
    </w:pPr>
    <w:r>
      <w:rPr>
        <w:rFonts w:ascii="Times New Roman" w:eastAsia="Times New Roman" w:hAnsi="Times New Roman" w:cs="Times New Roman"/>
        <w:b/>
        <w:bCs/>
        <w:color w:val="808080"/>
        <w:sz w:val="36"/>
        <w:szCs w:val="36"/>
        <w:lang w:val="tr-TR" w:eastAsia="de-DE"/>
      </w:rPr>
      <w:tab/>
    </w:r>
    <w:r>
      <w:rPr>
        <w:rFonts w:ascii="Times New Roman" w:eastAsia="Times New Roman" w:hAnsi="Times New Roman" w:cs="Times New Roman"/>
        <w:b/>
        <w:bCs/>
        <w:color w:val="808080"/>
        <w:sz w:val="36"/>
        <w:szCs w:val="36"/>
        <w:lang w:val="tr-TR" w:eastAsia="de-DE"/>
      </w:rPr>
      <w:tab/>
    </w:r>
    <w:r w:rsidR="004B7B8D" w:rsidRPr="00F243C9">
      <w:rPr>
        <w:rFonts w:ascii="Times New Roman" w:hAnsi="Times New Roman" w:cs="Times New Roman"/>
        <w:b/>
        <w:noProof/>
        <w:color w:val="000000" w:themeColor="text1"/>
        <w:sz w:val="36"/>
        <w:szCs w:val="36"/>
        <w:lang w:eastAsia="nl-NL"/>
      </w:rPr>
      <w:drawing>
        <wp:anchor distT="0" distB="0" distL="114300" distR="114300" simplePos="0" relativeHeight="251659264" behindDoc="1" locked="0" layoutInCell="1" allowOverlap="1" wp14:anchorId="62D15736" wp14:editId="140BA57C">
          <wp:simplePos x="0" y="0"/>
          <wp:positionH relativeFrom="column">
            <wp:posOffset>-1163</wp:posOffset>
          </wp:positionH>
          <wp:positionV relativeFrom="paragraph">
            <wp:posOffset>1682</wp:posOffset>
          </wp:positionV>
          <wp:extent cx="498764" cy="498764"/>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37" cy="502937"/>
                  </a:xfrm>
                  <a:prstGeom prst="rect">
                    <a:avLst/>
                  </a:prstGeom>
                  <a:noFill/>
                </pic:spPr>
              </pic:pic>
            </a:graphicData>
          </a:graphic>
          <wp14:sizeRelH relativeFrom="margin">
            <wp14:pctWidth>0</wp14:pctWidth>
          </wp14:sizeRelH>
          <wp14:sizeRelV relativeFrom="margin">
            <wp14:pctHeight>0</wp14:pctHeight>
          </wp14:sizeRelV>
        </wp:anchor>
      </w:drawing>
    </w:r>
    <w:r w:rsidR="004B7B8D" w:rsidRPr="00F243C9">
      <w:rPr>
        <w:rFonts w:ascii="Times New Roman" w:eastAsia="Times New Roman" w:hAnsi="Times New Roman" w:cs="Times New Roman"/>
        <w:b/>
        <w:bCs/>
        <w:color w:val="808080"/>
        <w:sz w:val="36"/>
        <w:szCs w:val="36"/>
        <w:lang w:val="tr-TR" w:eastAsia="de-DE"/>
      </w:rPr>
      <w:t>Cuma Hutbesi</w:t>
    </w:r>
  </w:p>
  <w:p w:rsidR="00F243C9" w:rsidRPr="00F243C9" w:rsidRDefault="00F243C9" w:rsidP="00F243C9">
    <w:pPr>
      <w:pStyle w:val="Koptekst"/>
      <w:pBdr>
        <w:bottom w:val="single" w:sz="6" w:space="1" w:color="auto"/>
      </w:pBdr>
      <w:rPr>
        <w:sz w:val="36"/>
        <w:szCs w:val="36"/>
      </w:rPr>
    </w:pPr>
  </w:p>
  <w:p w:rsidR="00F243C9" w:rsidRDefault="00F243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70044"/>
    <w:multiLevelType w:val="hybridMultilevel"/>
    <w:tmpl w:val="095C86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3335B2B"/>
    <w:multiLevelType w:val="hybridMultilevel"/>
    <w:tmpl w:val="DA22DB5E"/>
    <w:lvl w:ilvl="0" w:tplc="42A62D88">
      <w:start w:val="3"/>
      <w:numFmt w:val="decimal"/>
      <w:lvlText w:val="%1"/>
      <w:lvlJc w:val="left"/>
      <w:pPr>
        <w:ind w:left="240" w:hanging="135"/>
      </w:pPr>
      <w:rPr>
        <w:rFonts w:ascii="Times New Roman" w:eastAsia="Times New Roman" w:hAnsi="Times New Roman" w:cs="Times New Roman" w:hint="default"/>
        <w:spacing w:val="-5"/>
        <w:w w:val="100"/>
        <w:sz w:val="16"/>
        <w:szCs w:val="16"/>
      </w:rPr>
    </w:lvl>
    <w:lvl w:ilvl="1" w:tplc="71345C18">
      <w:numFmt w:val="bullet"/>
      <w:lvlText w:val="•"/>
      <w:lvlJc w:val="left"/>
      <w:pPr>
        <w:ind w:left="748" w:hanging="135"/>
      </w:pPr>
      <w:rPr>
        <w:rFonts w:hint="default"/>
      </w:rPr>
    </w:lvl>
    <w:lvl w:ilvl="2" w:tplc="6E485A5E">
      <w:numFmt w:val="bullet"/>
      <w:lvlText w:val="•"/>
      <w:lvlJc w:val="left"/>
      <w:pPr>
        <w:ind w:left="1257" w:hanging="135"/>
      </w:pPr>
      <w:rPr>
        <w:rFonts w:hint="default"/>
      </w:rPr>
    </w:lvl>
    <w:lvl w:ilvl="3" w:tplc="49686F0A">
      <w:numFmt w:val="bullet"/>
      <w:lvlText w:val="•"/>
      <w:lvlJc w:val="left"/>
      <w:pPr>
        <w:ind w:left="1766" w:hanging="135"/>
      </w:pPr>
      <w:rPr>
        <w:rFonts w:hint="default"/>
      </w:rPr>
    </w:lvl>
    <w:lvl w:ilvl="4" w:tplc="710679D2">
      <w:numFmt w:val="bullet"/>
      <w:lvlText w:val="•"/>
      <w:lvlJc w:val="left"/>
      <w:pPr>
        <w:ind w:left="2274" w:hanging="135"/>
      </w:pPr>
      <w:rPr>
        <w:rFonts w:hint="default"/>
      </w:rPr>
    </w:lvl>
    <w:lvl w:ilvl="5" w:tplc="DC2034C0">
      <w:numFmt w:val="bullet"/>
      <w:lvlText w:val="•"/>
      <w:lvlJc w:val="left"/>
      <w:pPr>
        <w:ind w:left="2783" w:hanging="135"/>
      </w:pPr>
      <w:rPr>
        <w:rFonts w:hint="default"/>
      </w:rPr>
    </w:lvl>
    <w:lvl w:ilvl="6" w:tplc="2012C3BC">
      <w:numFmt w:val="bullet"/>
      <w:lvlText w:val="•"/>
      <w:lvlJc w:val="left"/>
      <w:pPr>
        <w:ind w:left="3292" w:hanging="135"/>
      </w:pPr>
      <w:rPr>
        <w:rFonts w:hint="default"/>
      </w:rPr>
    </w:lvl>
    <w:lvl w:ilvl="7" w:tplc="8DEE858C">
      <w:numFmt w:val="bullet"/>
      <w:lvlText w:val="•"/>
      <w:lvlJc w:val="left"/>
      <w:pPr>
        <w:ind w:left="3801" w:hanging="135"/>
      </w:pPr>
      <w:rPr>
        <w:rFonts w:hint="default"/>
      </w:rPr>
    </w:lvl>
    <w:lvl w:ilvl="8" w:tplc="DB46CA6C">
      <w:numFmt w:val="bullet"/>
      <w:lvlText w:val="•"/>
      <w:lvlJc w:val="left"/>
      <w:pPr>
        <w:ind w:left="4309" w:hanging="135"/>
      </w:pPr>
      <w:rPr>
        <w:rFonts w:hint="default"/>
      </w:rPr>
    </w:lvl>
  </w:abstractNum>
  <w:abstractNum w:abstractNumId="2" w15:restartNumberingAfterBreak="0">
    <w:nsid w:val="718F5BEE"/>
    <w:multiLevelType w:val="hybridMultilevel"/>
    <w:tmpl w:val="471428BC"/>
    <w:lvl w:ilvl="0" w:tplc="1108E4B6">
      <w:start w:val="6"/>
      <w:numFmt w:val="decimal"/>
      <w:lvlText w:val="%1"/>
      <w:lvlJc w:val="left"/>
      <w:pPr>
        <w:ind w:left="240" w:hanging="135"/>
      </w:pPr>
      <w:rPr>
        <w:rFonts w:ascii="Times New Roman" w:eastAsia="Times New Roman" w:hAnsi="Times New Roman" w:cs="Times New Roman" w:hint="default"/>
        <w:spacing w:val="-2"/>
        <w:w w:val="100"/>
        <w:sz w:val="16"/>
        <w:szCs w:val="16"/>
      </w:rPr>
    </w:lvl>
    <w:lvl w:ilvl="1" w:tplc="F8986526">
      <w:numFmt w:val="bullet"/>
      <w:lvlText w:val="•"/>
      <w:lvlJc w:val="left"/>
      <w:pPr>
        <w:ind w:left="748" w:hanging="135"/>
      </w:pPr>
      <w:rPr>
        <w:rFonts w:hint="default"/>
      </w:rPr>
    </w:lvl>
    <w:lvl w:ilvl="2" w:tplc="E4ECB8F8">
      <w:numFmt w:val="bullet"/>
      <w:lvlText w:val="•"/>
      <w:lvlJc w:val="left"/>
      <w:pPr>
        <w:ind w:left="1257" w:hanging="135"/>
      </w:pPr>
      <w:rPr>
        <w:rFonts w:hint="default"/>
      </w:rPr>
    </w:lvl>
    <w:lvl w:ilvl="3" w:tplc="A002EB12">
      <w:numFmt w:val="bullet"/>
      <w:lvlText w:val="•"/>
      <w:lvlJc w:val="left"/>
      <w:pPr>
        <w:ind w:left="1766" w:hanging="135"/>
      </w:pPr>
      <w:rPr>
        <w:rFonts w:hint="default"/>
      </w:rPr>
    </w:lvl>
    <w:lvl w:ilvl="4" w:tplc="916EC2BA">
      <w:numFmt w:val="bullet"/>
      <w:lvlText w:val="•"/>
      <w:lvlJc w:val="left"/>
      <w:pPr>
        <w:ind w:left="2274" w:hanging="135"/>
      </w:pPr>
      <w:rPr>
        <w:rFonts w:hint="default"/>
      </w:rPr>
    </w:lvl>
    <w:lvl w:ilvl="5" w:tplc="E3B2C908">
      <w:numFmt w:val="bullet"/>
      <w:lvlText w:val="•"/>
      <w:lvlJc w:val="left"/>
      <w:pPr>
        <w:ind w:left="2783" w:hanging="135"/>
      </w:pPr>
      <w:rPr>
        <w:rFonts w:hint="default"/>
      </w:rPr>
    </w:lvl>
    <w:lvl w:ilvl="6" w:tplc="B372BFE4">
      <w:numFmt w:val="bullet"/>
      <w:lvlText w:val="•"/>
      <w:lvlJc w:val="left"/>
      <w:pPr>
        <w:ind w:left="3292" w:hanging="135"/>
      </w:pPr>
      <w:rPr>
        <w:rFonts w:hint="default"/>
      </w:rPr>
    </w:lvl>
    <w:lvl w:ilvl="7" w:tplc="111C9A6E">
      <w:numFmt w:val="bullet"/>
      <w:lvlText w:val="•"/>
      <w:lvlJc w:val="left"/>
      <w:pPr>
        <w:ind w:left="3801" w:hanging="135"/>
      </w:pPr>
      <w:rPr>
        <w:rFonts w:hint="default"/>
      </w:rPr>
    </w:lvl>
    <w:lvl w:ilvl="8" w:tplc="D516414E">
      <w:numFmt w:val="bullet"/>
      <w:lvlText w:val="•"/>
      <w:lvlJc w:val="left"/>
      <w:pPr>
        <w:ind w:left="4309" w:hanging="135"/>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238E"/>
    <w:rsid w:val="000063CF"/>
    <w:rsid w:val="00022C01"/>
    <w:rsid w:val="00024BF7"/>
    <w:rsid w:val="00027C5E"/>
    <w:rsid w:val="00032675"/>
    <w:rsid w:val="00044BEE"/>
    <w:rsid w:val="00047E04"/>
    <w:rsid w:val="000576E4"/>
    <w:rsid w:val="00074763"/>
    <w:rsid w:val="000802D3"/>
    <w:rsid w:val="00080B2F"/>
    <w:rsid w:val="00081A62"/>
    <w:rsid w:val="00091143"/>
    <w:rsid w:val="000A2C29"/>
    <w:rsid w:val="000A6679"/>
    <w:rsid w:val="000A6CD4"/>
    <w:rsid w:val="000D307D"/>
    <w:rsid w:val="000F2480"/>
    <w:rsid w:val="0010121C"/>
    <w:rsid w:val="00101361"/>
    <w:rsid w:val="00102BFF"/>
    <w:rsid w:val="0011239E"/>
    <w:rsid w:val="00113218"/>
    <w:rsid w:val="00114D25"/>
    <w:rsid w:val="00115A82"/>
    <w:rsid w:val="00120456"/>
    <w:rsid w:val="00130A33"/>
    <w:rsid w:val="00136304"/>
    <w:rsid w:val="00140C9E"/>
    <w:rsid w:val="001568E8"/>
    <w:rsid w:val="00157680"/>
    <w:rsid w:val="001677ED"/>
    <w:rsid w:val="00177FCE"/>
    <w:rsid w:val="001923A0"/>
    <w:rsid w:val="001A229D"/>
    <w:rsid w:val="001A6AAD"/>
    <w:rsid w:val="001A7CCB"/>
    <w:rsid w:val="001B5D7D"/>
    <w:rsid w:val="001B7194"/>
    <w:rsid w:val="001C44DF"/>
    <w:rsid w:val="001E1B18"/>
    <w:rsid w:val="001E5097"/>
    <w:rsid w:val="001E7D47"/>
    <w:rsid w:val="002003DF"/>
    <w:rsid w:val="00205C9C"/>
    <w:rsid w:val="00210792"/>
    <w:rsid w:val="00210A3D"/>
    <w:rsid w:val="00214B0E"/>
    <w:rsid w:val="00224254"/>
    <w:rsid w:val="00224747"/>
    <w:rsid w:val="002247C0"/>
    <w:rsid w:val="0022480F"/>
    <w:rsid w:val="002331CB"/>
    <w:rsid w:val="00236A47"/>
    <w:rsid w:val="00244CED"/>
    <w:rsid w:val="002620A5"/>
    <w:rsid w:val="002629A5"/>
    <w:rsid w:val="00285A3E"/>
    <w:rsid w:val="00285CCD"/>
    <w:rsid w:val="002B1321"/>
    <w:rsid w:val="002C4159"/>
    <w:rsid w:val="002D48DA"/>
    <w:rsid w:val="002D6241"/>
    <w:rsid w:val="002D6DD8"/>
    <w:rsid w:val="002E5C52"/>
    <w:rsid w:val="002F11DB"/>
    <w:rsid w:val="002F28D4"/>
    <w:rsid w:val="0030655A"/>
    <w:rsid w:val="00312C7E"/>
    <w:rsid w:val="0031692E"/>
    <w:rsid w:val="00317D33"/>
    <w:rsid w:val="003272B7"/>
    <w:rsid w:val="00333C85"/>
    <w:rsid w:val="0033753F"/>
    <w:rsid w:val="00342FB6"/>
    <w:rsid w:val="00346212"/>
    <w:rsid w:val="00347628"/>
    <w:rsid w:val="00355084"/>
    <w:rsid w:val="00361C16"/>
    <w:rsid w:val="003644BE"/>
    <w:rsid w:val="0037212A"/>
    <w:rsid w:val="00374AAD"/>
    <w:rsid w:val="00383594"/>
    <w:rsid w:val="00396D68"/>
    <w:rsid w:val="003971EF"/>
    <w:rsid w:val="00397F92"/>
    <w:rsid w:val="003A2BCC"/>
    <w:rsid w:val="003A598F"/>
    <w:rsid w:val="003B014D"/>
    <w:rsid w:val="003B79BA"/>
    <w:rsid w:val="003C2C5B"/>
    <w:rsid w:val="003C4135"/>
    <w:rsid w:val="003C6888"/>
    <w:rsid w:val="003C68C7"/>
    <w:rsid w:val="003D0476"/>
    <w:rsid w:val="003D1886"/>
    <w:rsid w:val="003D6DAB"/>
    <w:rsid w:val="003F7513"/>
    <w:rsid w:val="004116B8"/>
    <w:rsid w:val="00420F4C"/>
    <w:rsid w:val="00430FBA"/>
    <w:rsid w:val="004426FE"/>
    <w:rsid w:val="00443853"/>
    <w:rsid w:val="00443B96"/>
    <w:rsid w:val="004539AB"/>
    <w:rsid w:val="004571FF"/>
    <w:rsid w:val="004614ED"/>
    <w:rsid w:val="004804F1"/>
    <w:rsid w:val="004827ED"/>
    <w:rsid w:val="00482AA6"/>
    <w:rsid w:val="004874BF"/>
    <w:rsid w:val="004A0875"/>
    <w:rsid w:val="004B0926"/>
    <w:rsid w:val="004B2244"/>
    <w:rsid w:val="004B7B8D"/>
    <w:rsid w:val="004C50A7"/>
    <w:rsid w:val="004C6E77"/>
    <w:rsid w:val="004C7164"/>
    <w:rsid w:val="004D03F2"/>
    <w:rsid w:val="004D4CE8"/>
    <w:rsid w:val="004E6AFF"/>
    <w:rsid w:val="005037E0"/>
    <w:rsid w:val="0051095E"/>
    <w:rsid w:val="00514239"/>
    <w:rsid w:val="00521DBB"/>
    <w:rsid w:val="00522B30"/>
    <w:rsid w:val="005413EC"/>
    <w:rsid w:val="00542FC8"/>
    <w:rsid w:val="00544B07"/>
    <w:rsid w:val="00564F1A"/>
    <w:rsid w:val="00580D44"/>
    <w:rsid w:val="005833C5"/>
    <w:rsid w:val="00584748"/>
    <w:rsid w:val="00586391"/>
    <w:rsid w:val="0058698A"/>
    <w:rsid w:val="005A2890"/>
    <w:rsid w:val="005B2ACA"/>
    <w:rsid w:val="005B2B96"/>
    <w:rsid w:val="005B3D00"/>
    <w:rsid w:val="005C54A1"/>
    <w:rsid w:val="005C6046"/>
    <w:rsid w:val="005F39A9"/>
    <w:rsid w:val="00602F61"/>
    <w:rsid w:val="00605F83"/>
    <w:rsid w:val="00610454"/>
    <w:rsid w:val="00610AFD"/>
    <w:rsid w:val="00613699"/>
    <w:rsid w:val="006226F6"/>
    <w:rsid w:val="006231B0"/>
    <w:rsid w:val="00626F99"/>
    <w:rsid w:val="00627C0E"/>
    <w:rsid w:val="00643F91"/>
    <w:rsid w:val="00647003"/>
    <w:rsid w:val="006533D1"/>
    <w:rsid w:val="00662308"/>
    <w:rsid w:val="00674846"/>
    <w:rsid w:val="0068376A"/>
    <w:rsid w:val="0069074B"/>
    <w:rsid w:val="006A265E"/>
    <w:rsid w:val="006B0A58"/>
    <w:rsid w:val="006C13D6"/>
    <w:rsid w:val="006C27CD"/>
    <w:rsid w:val="006D299E"/>
    <w:rsid w:val="006E1ECF"/>
    <w:rsid w:val="006E385A"/>
    <w:rsid w:val="006E3E92"/>
    <w:rsid w:val="006F0D5F"/>
    <w:rsid w:val="006F40CD"/>
    <w:rsid w:val="007000B4"/>
    <w:rsid w:val="00701B2B"/>
    <w:rsid w:val="007101D7"/>
    <w:rsid w:val="0071731E"/>
    <w:rsid w:val="00723ADF"/>
    <w:rsid w:val="00731734"/>
    <w:rsid w:val="00737D63"/>
    <w:rsid w:val="00756D58"/>
    <w:rsid w:val="00757243"/>
    <w:rsid w:val="007751F3"/>
    <w:rsid w:val="00775B2E"/>
    <w:rsid w:val="00780F00"/>
    <w:rsid w:val="00785B8B"/>
    <w:rsid w:val="0078753A"/>
    <w:rsid w:val="00791393"/>
    <w:rsid w:val="00791A68"/>
    <w:rsid w:val="00796C60"/>
    <w:rsid w:val="007D11A8"/>
    <w:rsid w:val="007D1413"/>
    <w:rsid w:val="007D4BDA"/>
    <w:rsid w:val="0080141A"/>
    <w:rsid w:val="0081369D"/>
    <w:rsid w:val="00816F45"/>
    <w:rsid w:val="008172BF"/>
    <w:rsid w:val="00821024"/>
    <w:rsid w:val="008252FD"/>
    <w:rsid w:val="00827975"/>
    <w:rsid w:val="00847F5B"/>
    <w:rsid w:val="00852277"/>
    <w:rsid w:val="00862A39"/>
    <w:rsid w:val="008776E1"/>
    <w:rsid w:val="00883011"/>
    <w:rsid w:val="00884D47"/>
    <w:rsid w:val="00886B3A"/>
    <w:rsid w:val="0089353D"/>
    <w:rsid w:val="008B5A2F"/>
    <w:rsid w:val="008B64BB"/>
    <w:rsid w:val="008C2622"/>
    <w:rsid w:val="008C426E"/>
    <w:rsid w:val="008D2B50"/>
    <w:rsid w:val="008D40DD"/>
    <w:rsid w:val="008E26A9"/>
    <w:rsid w:val="008E3C88"/>
    <w:rsid w:val="008E554D"/>
    <w:rsid w:val="008F48DB"/>
    <w:rsid w:val="00903F78"/>
    <w:rsid w:val="009042A4"/>
    <w:rsid w:val="00905195"/>
    <w:rsid w:val="009070E1"/>
    <w:rsid w:val="009076D4"/>
    <w:rsid w:val="00911154"/>
    <w:rsid w:val="00913C60"/>
    <w:rsid w:val="009244F9"/>
    <w:rsid w:val="0092747F"/>
    <w:rsid w:val="00927703"/>
    <w:rsid w:val="0094061C"/>
    <w:rsid w:val="009570D9"/>
    <w:rsid w:val="0097127C"/>
    <w:rsid w:val="00987DA2"/>
    <w:rsid w:val="00997B9B"/>
    <w:rsid w:val="009A0A3A"/>
    <w:rsid w:val="009A4FC1"/>
    <w:rsid w:val="009C25FD"/>
    <w:rsid w:val="009D25BD"/>
    <w:rsid w:val="009D568C"/>
    <w:rsid w:val="009D7946"/>
    <w:rsid w:val="009E60E2"/>
    <w:rsid w:val="009F4B83"/>
    <w:rsid w:val="009F4D69"/>
    <w:rsid w:val="009F5B92"/>
    <w:rsid w:val="009F782C"/>
    <w:rsid w:val="00A210AF"/>
    <w:rsid w:val="00A23E11"/>
    <w:rsid w:val="00A25D05"/>
    <w:rsid w:val="00A26C57"/>
    <w:rsid w:val="00A3257F"/>
    <w:rsid w:val="00A32789"/>
    <w:rsid w:val="00A433A7"/>
    <w:rsid w:val="00A50210"/>
    <w:rsid w:val="00A60DB5"/>
    <w:rsid w:val="00A63CB3"/>
    <w:rsid w:val="00A65182"/>
    <w:rsid w:val="00A7026D"/>
    <w:rsid w:val="00A91C21"/>
    <w:rsid w:val="00A9641A"/>
    <w:rsid w:val="00AA22B4"/>
    <w:rsid w:val="00AA2B5D"/>
    <w:rsid w:val="00AA75C1"/>
    <w:rsid w:val="00AC0C2F"/>
    <w:rsid w:val="00AC35AC"/>
    <w:rsid w:val="00AE37FE"/>
    <w:rsid w:val="00AE6D1A"/>
    <w:rsid w:val="00AE78C1"/>
    <w:rsid w:val="00AF3DC5"/>
    <w:rsid w:val="00AF474B"/>
    <w:rsid w:val="00B05BA9"/>
    <w:rsid w:val="00B12766"/>
    <w:rsid w:val="00B1502F"/>
    <w:rsid w:val="00B177F7"/>
    <w:rsid w:val="00B25F55"/>
    <w:rsid w:val="00B30536"/>
    <w:rsid w:val="00B4000A"/>
    <w:rsid w:val="00B45E91"/>
    <w:rsid w:val="00B46681"/>
    <w:rsid w:val="00B54DE5"/>
    <w:rsid w:val="00B62A33"/>
    <w:rsid w:val="00B63F13"/>
    <w:rsid w:val="00B730FC"/>
    <w:rsid w:val="00B745D6"/>
    <w:rsid w:val="00B860B0"/>
    <w:rsid w:val="00BA2BD3"/>
    <w:rsid w:val="00BA305C"/>
    <w:rsid w:val="00BB30BE"/>
    <w:rsid w:val="00BB426E"/>
    <w:rsid w:val="00BC2D6A"/>
    <w:rsid w:val="00BC49EB"/>
    <w:rsid w:val="00BF360F"/>
    <w:rsid w:val="00C1113D"/>
    <w:rsid w:val="00C157A4"/>
    <w:rsid w:val="00C216B8"/>
    <w:rsid w:val="00C302EA"/>
    <w:rsid w:val="00C45F5B"/>
    <w:rsid w:val="00C6371A"/>
    <w:rsid w:val="00C67BE7"/>
    <w:rsid w:val="00C72AE8"/>
    <w:rsid w:val="00C768E0"/>
    <w:rsid w:val="00C86AF1"/>
    <w:rsid w:val="00C94669"/>
    <w:rsid w:val="00C96D6B"/>
    <w:rsid w:val="00C975E3"/>
    <w:rsid w:val="00CA1BF5"/>
    <w:rsid w:val="00CA6067"/>
    <w:rsid w:val="00CA77EF"/>
    <w:rsid w:val="00CB203B"/>
    <w:rsid w:val="00CC004C"/>
    <w:rsid w:val="00CC4098"/>
    <w:rsid w:val="00CD438F"/>
    <w:rsid w:val="00CD5C32"/>
    <w:rsid w:val="00CE1AE8"/>
    <w:rsid w:val="00CE1D7C"/>
    <w:rsid w:val="00D012B1"/>
    <w:rsid w:val="00D06CB5"/>
    <w:rsid w:val="00D07A34"/>
    <w:rsid w:val="00D07EF6"/>
    <w:rsid w:val="00D43D2C"/>
    <w:rsid w:val="00D63224"/>
    <w:rsid w:val="00D71ADD"/>
    <w:rsid w:val="00D90F42"/>
    <w:rsid w:val="00DA220C"/>
    <w:rsid w:val="00DA3AAA"/>
    <w:rsid w:val="00DA79E9"/>
    <w:rsid w:val="00DB300B"/>
    <w:rsid w:val="00DC3537"/>
    <w:rsid w:val="00DC7D25"/>
    <w:rsid w:val="00DD4D67"/>
    <w:rsid w:val="00DE04FC"/>
    <w:rsid w:val="00DE1631"/>
    <w:rsid w:val="00DF7C38"/>
    <w:rsid w:val="00E02245"/>
    <w:rsid w:val="00E023B1"/>
    <w:rsid w:val="00E0545E"/>
    <w:rsid w:val="00E106D1"/>
    <w:rsid w:val="00E16C26"/>
    <w:rsid w:val="00E27AD7"/>
    <w:rsid w:val="00E27DF7"/>
    <w:rsid w:val="00E3517B"/>
    <w:rsid w:val="00E471B7"/>
    <w:rsid w:val="00E517F5"/>
    <w:rsid w:val="00E65A3C"/>
    <w:rsid w:val="00E72704"/>
    <w:rsid w:val="00E7673C"/>
    <w:rsid w:val="00E8481D"/>
    <w:rsid w:val="00E86FDB"/>
    <w:rsid w:val="00E93A77"/>
    <w:rsid w:val="00E97723"/>
    <w:rsid w:val="00EA4999"/>
    <w:rsid w:val="00EB6E62"/>
    <w:rsid w:val="00EC2225"/>
    <w:rsid w:val="00ED1031"/>
    <w:rsid w:val="00ED36E7"/>
    <w:rsid w:val="00EE315D"/>
    <w:rsid w:val="00EE356A"/>
    <w:rsid w:val="00EF08B6"/>
    <w:rsid w:val="00EF3B32"/>
    <w:rsid w:val="00EF7D59"/>
    <w:rsid w:val="00EF7F9E"/>
    <w:rsid w:val="00F1135C"/>
    <w:rsid w:val="00F16C96"/>
    <w:rsid w:val="00F177A0"/>
    <w:rsid w:val="00F242ED"/>
    <w:rsid w:val="00F243C9"/>
    <w:rsid w:val="00F255B4"/>
    <w:rsid w:val="00F345E1"/>
    <w:rsid w:val="00F45D05"/>
    <w:rsid w:val="00F466ED"/>
    <w:rsid w:val="00F65897"/>
    <w:rsid w:val="00F66C44"/>
    <w:rsid w:val="00F71221"/>
    <w:rsid w:val="00F7297A"/>
    <w:rsid w:val="00F745F9"/>
    <w:rsid w:val="00F77E74"/>
    <w:rsid w:val="00F93D3D"/>
    <w:rsid w:val="00FA5B7F"/>
    <w:rsid w:val="00FB4376"/>
    <w:rsid w:val="00FB4BEF"/>
    <w:rsid w:val="00FC1925"/>
    <w:rsid w:val="00FD6E48"/>
    <w:rsid w:val="00FE4A4E"/>
    <w:rsid w:val="00FF2650"/>
    <w:rsid w:val="00FF4939"/>
    <w:rsid w:val="00FF685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429318-EED9-4479-98F3-54563A89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D62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1"/>
    <w:qFormat/>
    <w:rsid w:val="00044BEE"/>
    <w:pPr>
      <w:widowControl w:val="0"/>
      <w:spacing w:before="120" w:line="262" w:lineRule="exact"/>
      <w:ind w:left="560"/>
      <w:outlineLvl w:val="1"/>
    </w:pPr>
    <w:rPr>
      <w:rFonts w:ascii="Times New Roman" w:eastAsia="Times New Roman" w:hAnsi="Times New Roman" w:cs="Times New Roman"/>
      <w:b/>
      <w:bCs/>
      <w:sz w:val="23"/>
      <w:szCs w:val="23"/>
      <w:lang w:val="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semiHidden/>
    <w:unhideWhenUsed/>
    <w:rsid w:val="009E60E2"/>
    <w:rPr>
      <w:vertAlign w:val="superscript"/>
    </w:rPr>
  </w:style>
  <w:style w:type="character" w:customStyle="1" w:styleId="Kop2Char">
    <w:name w:val="Kop 2 Char"/>
    <w:basedOn w:val="Standaardalinea-lettertype"/>
    <w:link w:val="Kop2"/>
    <w:uiPriority w:val="1"/>
    <w:rsid w:val="00044BEE"/>
    <w:rPr>
      <w:rFonts w:ascii="Times New Roman" w:eastAsia="Times New Roman" w:hAnsi="Times New Roman" w:cs="Times New Roman"/>
      <w:b/>
      <w:bCs/>
      <w:sz w:val="23"/>
      <w:szCs w:val="23"/>
      <w:lang w:val="en-US"/>
    </w:rPr>
  </w:style>
  <w:style w:type="paragraph" w:styleId="Plattetekst">
    <w:name w:val="Body Text"/>
    <w:basedOn w:val="Standaard"/>
    <w:link w:val="PlattetekstChar"/>
    <w:uiPriority w:val="1"/>
    <w:qFormat/>
    <w:rsid w:val="00044BEE"/>
    <w:pPr>
      <w:widowControl w:val="0"/>
    </w:pPr>
    <w:rPr>
      <w:rFonts w:ascii="Times New Roman" w:eastAsia="Times New Roman" w:hAnsi="Times New Roman" w:cs="Times New Roman"/>
      <w:sz w:val="23"/>
      <w:szCs w:val="23"/>
      <w:lang w:val="en-US"/>
    </w:rPr>
  </w:style>
  <w:style w:type="character" w:customStyle="1" w:styleId="PlattetekstChar">
    <w:name w:val="Platte tekst Char"/>
    <w:basedOn w:val="Standaardalinea-lettertype"/>
    <w:link w:val="Plattetekst"/>
    <w:uiPriority w:val="1"/>
    <w:rsid w:val="00044BEE"/>
    <w:rPr>
      <w:rFonts w:ascii="Times New Roman" w:eastAsia="Times New Roman" w:hAnsi="Times New Roman" w:cs="Times New Roman"/>
      <w:sz w:val="23"/>
      <w:szCs w:val="23"/>
      <w:lang w:val="en-US"/>
    </w:rPr>
  </w:style>
  <w:style w:type="paragraph" w:styleId="Lijstalinea">
    <w:name w:val="List Paragraph"/>
    <w:basedOn w:val="Standaard"/>
    <w:uiPriority w:val="34"/>
    <w:qFormat/>
    <w:rsid w:val="00044BEE"/>
    <w:pPr>
      <w:widowControl w:val="0"/>
      <w:spacing w:before="113"/>
      <w:ind w:left="240" w:hanging="135"/>
    </w:pPr>
    <w:rPr>
      <w:rFonts w:ascii="Calibri" w:eastAsia="Calibri" w:hAnsi="Calibri" w:cs="Calibri"/>
      <w:lang w:val="en-US"/>
    </w:rPr>
  </w:style>
  <w:style w:type="paragraph" w:styleId="Normaalweb">
    <w:name w:val="Normal (Web)"/>
    <w:basedOn w:val="Standaard"/>
    <w:uiPriority w:val="99"/>
    <w:unhideWhenUsed/>
    <w:rsid w:val="00903F78"/>
    <w:pPr>
      <w:spacing w:before="100" w:beforeAutospacing="1" w:after="100" w:afterAutospacing="1" w:line="360" w:lineRule="auto"/>
    </w:pPr>
    <w:rPr>
      <w:rFonts w:ascii="Arial" w:eastAsia="Times New Roman" w:hAnsi="Arial" w:cs="Arial"/>
      <w:color w:val="666666"/>
      <w:sz w:val="18"/>
      <w:szCs w:val="18"/>
      <w:lang w:val="en-US"/>
    </w:rPr>
  </w:style>
  <w:style w:type="paragraph" w:styleId="Eindnoottekst">
    <w:name w:val="endnote text"/>
    <w:basedOn w:val="Standaard"/>
    <w:link w:val="EindnoottekstChar"/>
    <w:uiPriority w:val="99"/>
    <w:unhideWhenUsed/>
    <w:rsid w:val="004D03F2"/>
    <w:rPr>
      <w:rFonts w:ascii="Calibri" w:eastAsia="Times New Roman" w:hAnsi="Calibri" w:cs="Times New Roman"/>
      <w:sz w:val="20"/>
      <w:szCs w:val="20"/>
      <w:lang w:val="tr-TR" w:eastAsia="tr-TR"/>
    </w:rPr>
  </w:style>
  <w:style w:type="character" w:customStyle="1" w:styleId="EindnoottekstChar">
    <w:name w:val="Eindnoottekst Char"/>
    <w:basedOn w:val="Standaardalinea-lettertype"/>
    <w:link w:val="Eindnoottekst"/>
    <w:uiPriority w:val="99"/>
    <w:rsid w:val="004D03F2"/>
    <w:rPr>
      <w:rFonts w:ascii="Calibri" w:eastAsia="Times New Roman" w:hAnsi="Calibri" w:cs="Times New Roman"/>
      <w:sz w:val="20"/>
      <w:szCs w:val="20"/>
      <w:lang w:val="tr-TR" w:eastAsia="tr-TR"/>
    </w:rPr>
  </w:style>
  <w:style w:type="character" w:styleId="Eindnootmarkering">
    <w:name w:val="endnote reference"/>
    <w:uiPriority w:val="99"/>
    <w:unhideWhenUsed/>
    <w:rsid w:val="004D03F2"/>
    <w:rPr>
      <w:vertAlign w:val="superscript"/>
    </w:rPr>
  </w:style>
  <w:style w:type="character" w:customStyle="1" w:styleId="Kop1Char">
    <w:name w:val="Kop 1 Char"/>
    <w:basedOn w:val="Standaardalinea-lettertype"/>
    <w:link w:val="Kop1"/>
    <w:uiPriority w:val="9"/>
    <w:rsid w:val="002D6241"/>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080B2F"/>
    <w:rPr>
      <w:color w:val="0563C1" w:themeColor="hyperlink"/>
      <w:u w:val="single"/>
    </w:rPr>
  </w:style>
  <w:style w:type="paragraph" w:styleId="Ballontekst">
    <w:name w:val="Balloon Text"/>
    <w:basedOn w:val="Standaard"/>
    <w:link w:val="BallontekstChar"/>
    <w:uiPriority w:val="99"/>
    <w:semiHidden/>
    <w:unhideWhenUsed/>
    <w:rsid w:val="006B0A5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B0A58"/>
    <w:rPr>
      <w:rFonts w:ascii="Segoe UI" w:hAnsi="Segoe UI" w:cs="Segoe UI"/>
      <w:sz w:val="18"/>
      <w:szCs w:val="18"/>
    </w:rPr>
  </w:style>
  <w:style w:type="paragraph" w:styleId="Koptekst">
    <w:name w:val="header"/>
    <w:basedOn w:val="Standaard"/>
    <w:link w:val="KoptekstChar"/>
    <w:uiPriority w:val="99"/>
    <w:unhideWhenUsed/>
    <w:rsid w:val="00F243C9"/>
    <w:pPr>
      <w:tabs>
        <w:tab w:val="center" w:pos="4536"/>
        <w:tab w:val="right" w:pos="9072"/>
      </w:tabs>
    </w:pPr>
  </w:style>
  <w:style w:type="character" w:customStyle="1" w:styleId="KoptekstChar">
    <w:name w:val="Koptekst Char"/>
    <w:basedOn w:val="Standaardalinea-lettertype"/>
    <w:link w:val="Koptekst"/>
    <w:uiPriority w:val="99"/>
    <w:rsid w:val="00F243C9"/>
  </w:style>
  <w:style w:type="paragraph" w:styleId="Voettekst">
    <w:name w:val="footer"/>
    <w:basedOn w:val="Standaard"/>
    <w:link w:val="VoettekstChar"/>
    <w:uiPriority w:val="99"/>
    <w:unhideWhenUsed/>
    <w:rsid w:val="00F243C9"/>
    <w:pPr>
      <w:tabs>
        <w:tab w:val="center" w:pos="4536"/>
        <w:tab w:val="right" w:pos="9072"/>
      </w:tabs>
    </w:pPr>
  </w:style>
  <w:style w:type="character" w:customStyle="1" w:styleId="VoettekstChar">
    <w:name w:val="Voettekst Char"/>
    <w:basedOn w:val="Standaardalinea-lettertype"/>
    <w:link w:val="Voettekst"/>
    <w:uiPriority w:val="99"/>
    <w:rsid w:val="00F24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833261">
      <w:bodyDiv w:val="1"/>
      <w:marLeft w:val="0"/>
      <w:marRight w:val="0"/>
      <w:marTop w:val="0"/>
      <w:marBottom w:val="0"/>
      <w:divBdr>
        <w:top w:val="none" w:sz="0" w:space="0" w:color="auto"/>
        <w:left w:val="none" w:sz="0" w:space="0" w:color="auto"/>
        <w:bottom w:val="none" w:sz="0" w:space="0" w:color="auto"/>
        <w:right w:val="none" w:sz="0" w:space="0" w:color="auto"/>
      </w:divBdr>
      <w:divsChild>
        <w:div w:id="1513489732">
          <w:marLeft w:val="0"/>
          <w:marRight w:val="0"/>
          <w:marTop w:val="0"/>
          <w:marBottom w:val="0"/>
          <w:divBdr>
            <w:top w:val="none" w:sz="0" w:space="0" w:color="auto"/>
            <w:left w:val="none" w:sz="0" w:space="0" w:color="auto"/>
            <w:bottom w:val="none" w:sz="0" w:space="0" w:color="auto"/>
            <w:right w:val="none" w:sz="0" w:space="0" w:color="auto"/>
          </w:divBdr>
          <w:divsChild>
            <w:div w:id="24061963">
              <w:marLeft w:val="0"/>
              <w:marRight w:val="0"/>
              <w:marTop w:val="0"/>
              <w:marBottom w:val="0"/>
              <w:divBdr>
                <w:top w:val="none" w:sz="0" w:space="0" w:color="auto"/>
                <w:left w:val="none" w:sz="0" w:space="0" w:color="auto"/>
                <w:bottom w:val="none" w:sz="0" w:space="0" w:color="auto"/>
                <w:right w:val="none" w:sz="0" w:space="0" w:color="auto"/>
              </w:divBdr>
            </w:div>
            <w:div w:id="1372417789">
              <w:marLeft w:val="0"/>
              <w:marRight w:val="0"/>
              <w:marTop w:val="0"/>
              <w:marBottom w:val="0"/>
              <w:divBdr>
                <w:top w:val="none" w:sz="0" w:space="0" w:color="auto"/>
                <w:left w:val="none" w:sz="0" w:space="0" w:color="auto"/>
                <w:bottom w:val="none" w:sz="0" w:space="0" w:color="auto"/>
                <w:right w:val="none" w:sz="0" w:space="0" w:color="auto"/>
              </w:divBdr>
            </w:div>
            <w:div w:id="228731172">
              <w:marLeft w:val="0"/>
              <w:marRight w:val="0"/>
              <w:marTop w:val="0"/>
              <w:marBottom w:val="0"/>
              <w:divBdr>
                <w:top w:val="none" w:sz="0" w:space="0" w:color="auto"/>
                <w:left w:val="none" w:sz="0" w:space="0" w:color="auto"/>
                <w:bottom w:val="none" w:sz="0" w:space="0" w:color="auto"/>
                <w:right w:val="none" w:sz="0" w:space="0" w:color="auto"/>
              </w:divBdr>
            </w:div>
            <w:div w:id="1593783919">
              <w:marLeft w:val="0"/>
              <w:marRight w:val="0"/>
              <w:marTop w:val="0"/>
              <w:marBottom w:val="0"/>
              <w:divBdr>
                <w:top w:val="none" w:sz="0" w:space="0" w:color="auto"/>
                <w:left w:val="none" w:sz="0" w:space="0" w:color="auto"/>
                <w:bottom w:val="none" w:sz="0" w:space="0" w:color="auto"/>
                <w:right w:val="none" w:sz="0" w:space="0" w:color="auto"/>
              </w:divBdr>
            </w:div>
            <w:div w:id="1679384650">
              <w:marLeft w:val="0"/>
              <w:marRight w:val="0"/>
              <w:marTop w:val="0"/>
              <w:marBottom w:val="0"/>
              <w:divBdr>
                <w:top w:val="none" w:sz="0" w:space="0" w:color="auto"/>
                <w:left w:val="none" w:sz="0" w:space="0" w:color="auto"/>
                <w:bottom w:val="none" w:sz="0" w:space="0" w:color="auto"/>
                <w:right w:val="none" w:sz="0" w:space="0" w:color="auto"/>
              </w:divBdr>
            </w:div>
            <w:div w:id="676536242">
              <w:marLeft w:val="0"/>
              <w:marRight w:val="0"/>
              <w:marTop w:val="0"/>
              <w:marBottom w:val="0"/>
              <w:divBdr>
                <w:top w:val="none" w:sz="0" w:space="0" w:color="auto"/>
                <w:left w:val="none" w:sz="0" w:space="0" w:color="auto"/>
                <w:bottom w:val="none" w:sz="0" w:space="0" w:color="auto"/>
                <w:right w:val="none" w:sz="0" w:space="0" w:color="auto"/>
              </w:divBdr>
            </w:div>
            <w:div w:id="3219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764D3-2466-4669-B033-266CBC88C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503</Words>
  <Characters>2768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3</cp:revision>
  <cp:lastPrinted>2018-01-15T11:15:00Z</cp:lastPrinted>
  <dcterms:created xsi:type="dcterms:W3CDTF">2018-01-25T13:19:00Z</dcterms:created>
  <dcterms:modified xsi:type="dcterms:W3CDTF">2018-01-25T16:00:00Z</dcterms:modified>
</cp:coreProperties>
</file>