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B75F96">
        <w:rPr>
          <w:rFonts w:ascii="Times New Roman" w:hAnsi="Times New Roman" w:cs="Times New Roman"/>
          <w:b/>
        </w:rPr>
        <w:t>24</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Default="00DC05A9" w:rsidP="00035B9E">
      <w:pPr>
        <w:spacing w:line="288" w:lineRule="auto"/>
        <w:jc w:val="both"/>
        <w:rPr>
          <w:rFonts w:ascii="Times New Roman" w:hAnsi="Times New Roman" w:cs="Times New Roman"/>
          <w:b/>
        </w:rPr>
      </w:pPr>
      <w:r w:rsidRPr="00785208">
        <w:rPr>
          <w:noProof/>
          <w:lang w:eastAsia="nl-NL"/>
        </w:rPr>
        <w:drawing>
          <wp:anchor distT="0" distB="0" distL="114300" distR="114300" simplePos="0" relativeHeight="251663360" behindDoc="0" locked="0" layoutInCell="1" allowOverlap="1" wp14:anchorId="7E54A6CC" wp14:editId="108FD9DF">
            <wp:simplePos x="0" y="0"/>
            <wp:positionH relativeFrom="column">
              <wp:posOffset>1290955</wp:posOffset>
            </wp:positionH>
            <wp:positionV relativeFrom="paragraph">
              <wp:posOffset>156210</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416" w:rsidRDefault="00C77416" w:rsidP="00C77416">
      <w:pPr>
        <w:jc w:val="right"/>
        <w:rPr>
          <w:rFonts w:ascii="Times New Roman" w:hAnsi="Times New Roman" w:cs="Times New Roman"/>
          <w:b/>
          <w:lang w:val="tr-TR"/>
        </w:rPr>
      </w:pPr>
    </w:p>
    <w:p w:rsidR="00C77416" w:rsidRDefault="00C77416" w:rsidP="00C77416">
      <w:pPr>
        <w:jc w:val="right"/>
        <w:rPr>
          <w:rFonts w:ascii="Times New Roman" w:hAnsi="Times New Roman" w:cs="Times New Roman"/>
          <w:b/>
          <w:lang w:val="tr-TR"/>
        </w:rPr>
      </w:pPr>
      <w:r>
        <w:rPr>
          <w:rFonts w:ascii="Times New Roman" w:hAnsi="Times New Roman" w:cs="Times New Roman"/>
          <w:b/>
          <w:noProof/>
          <w:lang w:eastAsia="nl-NL"/>
        </w:rPr>
        <w:drawing>
          <wp:inline distT="0" distB="0" distL="0" distR="0" wp14:anchorId="291DEC19" wp14:editId="7BF74243">
            <wp:extent cx="2689179" cy="33014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943" cy="332323"/>
                    </a:xfrm>
                    <a:prstGeom prst="rect">
                      <a:avLst/>
                    </a:prstGeom>
                    <a:noFill/>
                    <a:ln>
                      <a:noFill/>
                    </a:ln>
                  </pic:spPr>
                </pic:pic>
              </a:graphicData>
            </a:graphic>
          </wp:inline>
        </w:drawing>
      </w:r>
    </w:p>
    <w:p w:rsidR="00C77416" w:rsidRDefault="00C77416" w:rsidP="00C77416">
      <w:pPr>
        <w:spacing w:line="24" w:lineRule="atLeast"/>
        <w:jc w:val="both"/>
        <w:rPr>
          <w:rFonts w:ascii="Times New Roman" w:hAnsi="Times New Roman" w:cs="Times New Roman"/>
          <w:b/>
          <w:lang w:val="tr-TR"/>
        </w:rPr>
      </w:pPr>
      <w:r>
        <w:rPr>
          <w:rFonts w:ascii="Times New Roman" w:hAnsi="Times New Roman" w:cs="Times New Roman"/>
          <w:b/>
          <w:noProof/>
          <w:lang w:eastAsia="nl-NL"/>
        </w:rPr>
        <w:drawing>
          <wp:inline distT="0" distB="0" distL="0" distR="0" wp14:anchorId="57B5F39B" wp14:editId="7A4F7778">
            <wp:extent cx="2995930" cy="3409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930" cy="340995"/>
                    </a:xfrm>
                    <a:prstGeom prst="rect">
                      <a:avLst/>
                    </a:prstGeom>
                    <a:noFill/>
                    <a:ln>
                      <a:noFill/>
                    </a:ln>
                  </pic:spPr>
                </pic:pic>
              </a:graphicData>
            </a:graphic>
          </wp:inline>
        </w:drawing>
      </w:r>
    </w:p>
    <w:p w:rsidR="00C77416" w:rsidRDefault="00C77416" w:rsidP="00C77416">
      <w:pPr>
        <w:spacing w:line="24" w:lineRule="atLeast"/>
        <w:jc w:val="right"/>
        <w:rPr>
          <w:rFonts w:ascii="Times New Roman" w:hAnsi="Times New Roman" w:cs="Times New Roman"/>
          <w:b/>
          <w:lang w:val="tr-TR"/>
        </w:rPr>
      </w:pPr>
      <w:r>
        <w:rPr>
          <w:rFonts w:ascii="Times New Roman" w:hAnsi="Times New Roman" w:cs="Times New Roman"/>
          <w:b/>
          <w:noProof/>
          <w:lang w:eastAsia="nl-NL"/>
        </w:rPr>
        <w:drawing>
          <wp:inline distT="0" distB="0" distL="0" distR="0" wp14:anchorId="55A72197" wp14:editId="07C08662">
            <wp:extent cx="2682022" cy="320695"/>
            <wp:effectExtent l="0" t="0" r="4445"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9132" cy="323937"/>
                    </a:xfrm>
                    <a:prstGeom prst="rect">
                      <a:avLst/>
                    </a:prstGeom>
                    <a:noFill/>
                    <a:ln>
                      <a:noFill/>
                    </a:ln>
                  </pic:spPr>
                </pic:pic>
              </a:graphicData>
            </a:graphic>
          </wp:inline>
        </w:drawing>
      </w:r>
    </w:p>
    <w:p w:rsidR="00DC05A9" w:rsidRDefault="00DC05A9" w:rsidP="00035B9E">
      <w:pPr>
        <w:spacing w:line="288" w:lineRule="auto"/>
        <w:contextualSpacing/>
        <w:jc w:val="both"/>
        <w:rPr>
          <w:rFonts w:ascii="Times New Roman" w:hAnsi="Times New Roman" w:cs="Times New Roman"/>
          <w:b/>
        </w:rPr>
      </w:pPr>
    </w:p>
    <w:p w:rsidR="00C77416" w:rsidRDefault="00C77416" w:rsidP="00035B9E">
      <w:pPr>
        <w:spacing w:line="288" w:lineRule="auto"/>
        <w:contextualSpacing/>
        <w:jc w:val="both"/>
        <w:rPr>
          <w:rFonts w:ascii="Times New Roman" w:hAnsi="Times New Roman" w:cs="Times New Roman"/>
          <w:b/>
        </w:rPr>
      </w:pPr>
    </w:p>
    <w:p w:rsidR="00C6371A" w:rsidRPr="00351EFC" w:rsidRDefault="00C77416" w:rsidP="00035B9E">
      <w:pPr>
        <w:spacing w:line="288" w:lineRule="auto"/>
        <w:contextualSpacing/>
        <w:jc w:val="both"/>
        <w:rPr>
          <w:rFonts w:ascii="Times New Roman" w:hAnsi="Times New Roman" w:cs="Times New Roman"/>
          <w:b/>
        </w:rPr>
      </w:pPr>
      <w:r>
        <w:rPr>
          <w:rFonts w:ascii="Times New Roman" w:hAnsi="Times New Roman" w:cs="Times New Roman"/>
          <w:b/>
        </w:rPr>
        <w:t>HET KENNEN VAN ONZE HEER</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411C8C" w:rsidRPr="00AA2EFB" w:rsidRDefault="00C77416" w:rsidP="00035B9E">
      <w:pPr>
        <w:spacing w:line="288" w:lineRule="auto"/>
        <w:contextualSpacing/>
        <w:jc w:val="both"/>
        <w:rPr>
          <w:rFonts w:ascii="Times New Roman" w:hAnsi="Times New Roman" w:cs="Times New Roman"/>
        </w:rPr>
      </w:pPr>
      <w:r>
        <w:rPr>
          <w:rFonts w:ascii="Times New Roman" w:hAnsi="Times New Roman" w:cs="Times New Roman"/>
        </w:rPr>
        <w:t xml:space="preserve">Allah heeft alles </w:t>
      </w:r>
      <w:r w:rsidR="009F1765">
        <w:rPr>
          <w:rFonts w:ascii="Times New Roman" w:hAnsi="Times New Roman" w:cs="Times New Roman"/>
        </w:rPr>
        <w:t>vanuit</w:t>
      </w:r>
      <w:r>
        <w:rPr>
          <w:rFonts w:ascii="Times New Roman" w:hAnsi="Times New Roman" w:cs="Times New Roman"/>
        </w:rPr>
        <w:t xml:space="preserve"> </w:t>
      </w:r>
      <w:r w:rsidR="009F1765">
        <w:rPr>
          <w:rFonts w:ascii="Times New Roman" w:hAnsi="Times New Roman" w:cs="Times New Roman"/>
        </w:rPr>
        <w:t xml:space="preserve">Zijn </w:t>
      </w:r>
      <w:r>
        <w:rPr>
          <w:rFonts w:ascii="Times New Roman" w:hAnsi="Times New Roman" w:cs="Times New Roman"/>
        </w:rPr>
        <w:t xml:space="preserve">wijsheid geschapen. Hij beveelt ons in Zijn </w:t>
      </w:r>
      <w:r w:rsidR="00AA2EFB">
        <w:rPr>
          <w:rFonts w:ascii="Times New Roman" w:hAnsi="Times New Roman" w:cs="Times New Roman"/>
        </w:rPr>
        <w:t>Qurʾān</w:t>
      </w:r>
      <w:r>
        <w:rPr>
          <w:rFonts w:ascii="Times New Roman" w:hAnsi="Times New Roman" w:cs="Times New Roman"/>
        </w:rPr>
        <w:t xml:space="preserve"> om lessen te trekken uit dingen die we bij onszelf, om ons heen en in het heelal zien. Er is geen enkele twijfel dat alle gunsten</w:t>
      </w:r>
      <w:r w:rsidR="00AA2EFB">
        <w:rPr>
          <w:rFonts w:ascii="Times New Roman" w:hAnsi="Times New Roman" w:cs="Times New Roman"/>
        </w:rPr>
        <w:t xml:space="preserve"> die er in het heelal te vinden zijn</w:t>
      </w:r>
      <w:r>
        <w:rPr>
          <w:rFonts w:ascii="Times New Roman" w:hAnsi="Times New Roman" w:cs="Times New Roman"/>
        </w:rPr>
        <w:t xml:space="preserve"> </w:t>
      </w:r>
      <w:r w:rsidR="00AA2EFB">
        <w:rPr>
          <w:rFonts w:ascii="Times New Roman" w:hAnsi="Times New Roman" w:cs="Times New Roman"/>
        </w:rPr>
        <w:t xml:space="preserve">alleen mogelijk </w:t>
      </w:r>
      <w:r w:rsidR="009F1765">
        <w:rPr>
          <w:rFonts w:ascii="Times New Roman" w:hAnsi="Times New Roman" w:cs="Times New Roman"/>
        </w:rPr>
        <w:t>kunnen</w:t>
      </w:r>
      <w:r w:rsidR="00AA2EFB">
        <w:rPr>
          <w:rFonts w:ascii="Times New Roman" w:hAnsi="Times New Roman" w:cs="Times New Roman"/>
        </w:rPr>
        <w:t xml:space="preserve"> zijn </w:t>
      </w:r>
      <w:r>
        <w:rPr>
          <w:rFonts w:ascii="Times New Roman" w:hAnsi="Times New Roman" w:cs="Times New Roman"/>
        </w:rPr>
        <w:t>met Zijn alwetendheid, wil en macht</w:t>
      </w:r>
      <w:r w:rsidR="00AA2EFB">
        <w:rPr>
          <w:rFonts w:ascii="Times New Roman" w:hAnsi="Times New Roman" w:cs="Times New Roman"/>
        </w:rPr>
        <w:t>. Hij is de enige die de macht heeft om datgene wat hij wi</w:t>
      </w:r>
      <w:r w:rsidR="005E0FE4">
        <w:rPr>
          <w:rFonts w:ascii="Times New Roman" w:hAnsi="Times New Roman" w:cs="Times New Roman"/>
        </w:rPr>
        <w:t>l,</w:t>
      </w:r>
      <w:r w:rsidR="00AA2EFB">
        <w:rPr>
          <w:rFonts w:ascii="Times New Roman" w:hAnsi="Times New Roman" w:cs="Times New Roman"/>
        </w:rPr>
        <w:t xml:space="preserve"> gelijk te laten gebeuren. Alles wat er gebeurt, kan alleen met Zijn verheven toestemming gebeuren. </w:t>
      </w:r>
    </w:p>
    <w:p w:rsidR="00330474" w:rsidRDefault="00330474" w:rsidP="00035B9E">
      <w:pPr>
        <w:spacing w:line="288" w:lineRule="auto"/>
        <w:contextualSpacing/>
        <w:jc w:val="both"/>
        <w:rPr>
          <w:rFonts w:ascii="Times New Roman" w:hAnsi="Times New Roman" w:cs="Times New Roman"/>
          <w:b/>
        </w:rPr>
      </w:pPr>
    </w:p>
    <w:p w:rsidR="00330474" w:rsidRDefault="00AA2EFB" w:rsidP="00035B9E">
      <w:pPr>
        <w:spacing w:line="288" w:lineRule="auto"/>
        <w:contextualSpacing/>
        <w:jc w:val="both"/>
        <w:rPr>
          <w:rFonts w:ascii="Times New Roman" w:hAnsi="Times New Roman" w:cs="Times New Roman"/>
          <w:b/>
        </w:rPr>
      </w:pPr>
      <w:r>
        <w:rPr>
          <w:rFonts w:ascii="Times New Roman" w:hAnsi="Times New Roman" w:cs="Times New Roman"/>
          <w:b/>
        </w:rPr>
        <w:t>Beste gelovigen!</w:t>
      </w:r>
    </w:p>
    <w:p w:rsidR="00324EA5" w:rsidRDefault="00AA2EFB" w:rsidP="00035B9E">
      <w:pPr>
        <w:spacing w:line="288" w:lineRule="auto"/>
        <w:contextualSpacing/>
        <w:jc w:val="both"/>
        <w:rPr>
          <w:rFonts w:ascii="Times New Roman" w:hAnsi="Times New Roman" w:cs="Times New Roman"/>
        </w:rPr>
      </w:pPr>
      <w:r w:rsidRPr="00AA2EFB">
        <w:rPr>
          <w:rFonts w:ascii="Times New Roman" w:hAnsi="Times New Roman" w:cs="Times New Roman"/>
        </w:rPr>
        <w:t xml:space="preserve">Allah </w:t>
      </w:r>
      <w:r>
        <w:rPr>
          <w:rFonts w:ascii="Times New Roman" w:hAnsi="Times New Roman" w:cs="Times New Roman"/>
        </w:rPr>
        <w:t xml:space="preserve">heeft 99 schone </w:t>
      </w:r>
      <w:r w:rsidR="005E0FE4">
        <w:rPr>
          <w:rFonts w:ascii="Times New Roman" w:hAnsi="Times New Roman" w:cs="Times New Roman"/>
        </w:rPr>
        <w:t>n</w:t>
      </w:r>
      <w:bookmarkStart w:id="0" w:name="_GoBack"/>
      <w:bookmarkEnd w:id="0"/>
      <w:r>
        <w:rPr>
          <w:rFonts w:ascii="Times New Roman" w:hAnsi="Times New Roman" w:cs="Times New Roman"/>
        </w:rPr>
        <w:t xml:space="preserve">amen, die we </w:t>
      </w:r>
      <w:r>
        <w:rPr>
          <w:rFonts w:ascii="Times New Roman" w:hAnsi="Times New Roman" w:cs="Times New Roman"/>
          <w:i/>
        </w:rPr>
        <w:t>asmāʾ ul-ḥusnā</w:t>
      </w:r>
      <w:r>
        <w:rPr>
          <w:rFonts w:ascii="Times New Roman" w:hAnsi="Times New Roman" w:cs="Times New Roman"/>
        </w:rPr>
        <w:t xml:space="preserve"> noemen. Als j</w:t>
      </w:r>
      <w:r w:rsidR="00084374">
        <w:rPr>
          <w:rFonts w:ascii="Times New Roman" w:hAnsi="Times New Roman" w:cs="Times New Roman"/>
        </w:rPr>
        <w:t xml:space="preserve">e Allah wil leren kennen, dan kun je het best Zijn namen bestuderen. Laten we daar een aantal van doornemen: </w:t>
      </w:r>
      <w:r w:rsidR="00084374" w:rsidRPr="00084374">
        <w:rPr>
          <w:rFonts w:ascii="Times New Roman" w:hAnsi="Times New Roman" w:cs="Times New Roman"/>
          <w:rtl/>
        </w:rPr>
        <w:t>العالم</w:t>
      </w:r>
      <w:r w:rsidR="00084374">
        <w:rPr>
          <w:rFonts w:ascii="Times New Roman" w:hAnsi="Times New Roman" w:cs="Times New Roman"/>
          <w:lang w:val="tr-TR"/>
        </w:rPr>
        <w:t xml:space="preserve"> </w:t>
      </w:r>
      <w:r w:rsidR="00084374">
        <w:rPr>
          <w:rFonts w:ascii="Times New Roman" w:hAnsi="Times New Roman" w:cs="Times New Roman"/>
        </w:rPr>
        <w:t xml:space="preserve">(al-ʿālim) staat voor het </w:t>
      </w:r>
      <w:r w:rsidR="00324EA5">
        <w:rPr>
          <w:rFonts w:ascii="Times New Roman" w:hAnsi="Times New Roman" w:cs="Times New Roman"/>
        </w:rPr>
        <w:t>“</w:t>
      </w:r>
      <w:r w:rsidR="00084374">
        <w:rPr>
          <w:rFonts w:ascii="Times New Roman" w:hAnsi="Times New Roman" w:cs="Times New Roman"/>
        </w:rPr>
        <w:t>kennen van alles, zowel het zichtbare als het onzichtbare</w:t>
      </w:r>
      <w:r w:rsidR="00324EA5">
        <w:rPr>
          <w:rFonts w:ascii="Times New Roman" w:hAnsi="Times New Roman" w:cs="Times New Roman"/>
        </w:rPr>
        <w:t>”</w:t>
      </w:r>
      <w:r w:rsidR="00084374">
        <w:rPr>
          <w:rFonts w:ascii="Times New Roman" w:hAnsi="Times New Roman" w:cs="Times New Roman"/>
        </w:rPr>
        <w:t xml:space="preserve">; </w:t>
      </w:r>
      <w:r w:rsidR="002F717C" w:rsidRPr="002F717C">
        <w:rPr>
          <w:rFonts w:ascii="Times New Roman" w:hAnsi="Times New Roman" w:cs="Times New Roman"/>
          <w:rtl/>
        </w:rPr>
        <w:t>الحكيم</w:t>
      </w:r>
      <w:r w:rsidR="002F717C" w:rsidRPr="002F717C">
        <w:rPr>
          <w:rFonts w:ascii="Times New Roman" w:hAnsi="Times New Roman" w:cs="Times New Roman" w:hint="cs"/>
          <w:rtl/>
        </w:rPr>
        <w:t xml:space="preserve"> </w:t>
      </w:r>
      <w:r w:rsidR="002F717C" w:rsidRPr="002F717C">
        <w:rPr>
          <w:rFonts w:ascii="Times New Roman" w:hAnsi="Times New Roman" w:cs="Times New Roman"/>
          <w:lang w:val="tr-TR"/>
        </w:rPr>
        <w:t xml:space="preserve"> </w:t>
      </w:r>
      <w:r w:rsidR="002F717C">
        <w:rPr>
          <w:rFonts w:ascii="Times New Roman" w:hAnsi="Times New Roman" w:cs="Times New Roman"/>
          <w:lang w:val="tr-TR"/>
        </w:rPr>
        <w:t xml:space="preserve">(al-ḥakīm) </w:t>
      </w:r>
      <w:r w:rsidR="002F717C" w:rsidRPr="002F717C">
        <w:rPr>
          <w:rFonts w:ascii="Times New Roman" w:hAnsi="Times New Roman" w:cs="Times New Roman"/>
        </w:rPr>
        <w:t xml:space="preserve">betekent </w:t>
      </w:r>
      <w:r w:rsidR="00324EA5">
        <w:rPr>
          <w:rFonts w:ascii="Times New Roman" w:hAnsi="Times New Roman" w:cs="Times New Roman"/>
        </w:rPr>
        <w:t>“</w:t>
      </w:r>
      <w:r w:rsidR="002F717C">
        <w:rPr>
          <w:rFonts w:ascii="Times New Roman" w:hAnsi="Times New Roman" w:cs="Times New Roman"/>
        </w:rPr>
        <w:t>het bevatten van wijsheid in alle zaken</w:t>
      </w:r>
      <w:r w:rsidR="00324EA5">
        <w:rPr>
          <w:rFonts w:ascii="Times New Roman" w:hAnsi="Times New Roman" w:cs="Times New Roman"/>
        </w:rPr>
        <w:t>”</w:t>
      </w:r>
      <w:r w:rsidR="002F717C">
        <w:rPr>
          <w:rFonts w:ascii="Times New Roman" w:hAnsi="Times New Roman" w:cs="Times New Roman"/>
        </w:rPr>
        <w:t xml:space="preserve">; </w:t>
      </w:r>
      <w:r w:rsidR="002F717C" w:rsidRPr="002F717C">
        <w:rPr>
          <w:rFonts w:ascii="Times New Roman" w:hAnsi="Times New Roman" w:cs="Times New Roman"/>
          <w:rtl/>
        </w:rPr>
        <w:t>الستار</w:t>
      </w:r>
      <w:r w:rsidR="002F717C" w:rsidRPr="002F717C">
        <w:rPr>
          <w:rFonts w:ascii="Times New Roman" w:hAnsi="Times New Roman" w:cs="Times New Roman"/>
          <w:lang w:val="tr-TR"/>
        </w:rPr>
        <w:t xml:space="preserve"> </w:t>
      </w:r>
      <w:r w:rsidR="002F717C">
        <w:rPr>
          <w:rFonts w:ascii="Times New Roman" w:hAnsi="Times New Roman" w:cs="Times New Roman"/>
        </w:rPr>
        <w:t xml:space="preserve">(al-sattār) betekent </w:t>
      </w:r>
      <w:r w:rsidR="00324EA5">
        <w:rPr>
          <w:rFonts w:ascii="Times New Roman" w:hAnsi="Times New Roman" w:cs="Times New Roman"/>
        </w:rPr>
        <w:t>“</w:t>
      </w:r>
      <w:r w:rsidR="002F717C">
        <w:rPr>
          <w:rFonts w:ascii="Times New Roman" w:hAnsi="Times New Roman" w:cs="Times New Roman"/>
        </w:rPr>
        <w:t>het bedekken van zondes en tekortkomingen</w:t>
      </w:r>
      <w:r w:rsidR="00324EA5">
        <w:rPr>
          <w:rFonts w:ascii="Times New Roman" w:hAnsi="Times New Roman" w:cs="Times New Roman"/>
        </w:rPr>
        <w:t>”</w:t>
      </w:r>
      <w:r w:rsidR="002F717C">
        <w:rPr>
          <w:rFonts w:ascii="Times New Roman" w:hAnsi="Times New Roman" w:cs="Times New Roman"/>
        </w:rPr>
        <w:t>. Sommige namen van Allah worden in de Qurʾān samengevoegd. Laten we ook daar een paar voorbeelden van doornemen</w:t>
      </w:r>
      <w:proofErr w:type="gramStart"/>
      <w:r w:rsidR="002F717C">
        <w:rPr>
          <w:rFonts w:ascii="Times New Roman" w:hAnsi="Times New Roman" w:cs="Times New Roman"/>
        </w:rPr>
        <w:t>:</w:t>
      </w:r>
      <w:r w:rsidR="002F717C" w:rsidRPr="002F717C">
        <w:rPr>
          <w:rFonts w:ascii="Times New Roman" w:hAnsi="Times New Roman" w:cs="Times New Roman"/>
          <w:rtl/>
        </w:rPr>
        <w:t>المعز</w:t>
      </w:r>
      <w:proofErr w:type="gramEnd"/>
      <w:r w:rsidR="002F717C" w:rsidRPr="002F717C">
        <w:rPr>
          <w:rFonts w:ascii="Times New Roman" w:hAnsi="Times New Roman" w:cs="Times New Roman"/>
          <w:rtl/>
        </w:rPr>
        <w:t xml:space="preserve"> والمذل</w:t>
      </w:r>
      <w:r w:rsidR="002F717C" w:rsidRPr="002F717C">
        <w:rPr>
          <w:rFonts w:ascii="Times New Roman" w:hAnsi="Times New Roman" w:cs="Times New Roman"/>
        </w:rPr>
        <w:t xml:space="preserve"> </w:t>
      </w:r>
      <w:r w:rsidR="002F717C">
        <w:rPr>
          <w:rFonts w:ascii="Times New Roman" w:hAnsi="Times New Roman" w:cs="Times New Roman"/>
        </w:rPr>
        <w:t>(al</w:t>
      </w:r>
      <w:r w:rsidR="008F05E6">
        <w:rPr>
          <w:rFonts w:ascii="Times New Roman" w:hAnsi="Times New Roman" w:cs="Times New Roman"/>
        </w:rPr>
        <w:t>-</w:t>
      </w:r>
      <w:proofErr w:type="spellStart"/>
      <w:r w:rsidR="008F05E6">
        <w:rPr>
          <w:rFonts w:ascii="Times New Roman" w:hAnsi="Times New Roman" w:cs="Times New Roman"/>
        </w:rPr>
        <w:t>muʿizzu</w:t>
      </w:r>
      <w:proofErr w:type="spellEnd"/>
      <w:r w:rsidR="008F05E6">
        <w:rPr>
          <w:rFonts w:ascii="Times New Roman" w:hAnsi="Times New Roman" w:cs="Times New Roman"/>
        </w:rPr>
        <w:t xml:space="preserve"> </w:t>
      </w:r>
      <w:proofErr w:type="spellStart"/>
      <w:r w:rsidR="008F05E6">
        <w:rPr>
          <w:rFonts w:ascii="Times New Roman" w:hAnsi="Times New Roman" w:cs="Times New Roman"/>
        </w:rPr>
        <w:t>wa’l-mudhillu</w:t>
      </w:r>
      <w:proofErr w:type="spellEnd"/>
      <w:r w:rsidR="008F05E6">
        <w:rPr>
          <w:rFonts w:ascii="Times New Roman" w:hAnsi="Times New Roman" w:cs="Times New Roman"/>
        </w:rPr>
        <w:t xml:space="preserve">) betekent </w:t>
      </w:r>
      <w:r w:rsidR="00324EA5">
        <w:rPr>
          <w:rFonts w:ascii="Times New Roman" w:hAnsi="Times New Roman" w:cs="Times New Roman"/>
        </w:rPr>
        <w:t>“</w:t>
      </w:r>
      <w:proofErr w:type="spellStart"/>
      <w:r w:rsidR="008F05E6">
        <w:rPr>
          <w:rFonts w:ascii="Times New Roman" w:hAnsi="Times New Roman" w:cs="Times New Roman"/>
        </w:rPr>
        <w:t>verheffer</w:t>
      </w:r>
      <w:proofErr w:type="spellEnd"/>
      <w:r w:rsidR="008F05E6">
        <w:rPr>
          <w:rFonts w:ascii="Times New Roman" w:hAnsi="Times New Roman" w:cs="Times New Roman"/>
        </w:rPr>
        <w:t xml:space="preserve"> en </w:t>
      </w:r>
      <w:proofErr w:type="spellStart"/>
      <w:r w:rsidR="008F05E6">
        <w:rPr>
          <w:rFonts w:ascii="Times New Roman" w:hAnsi="Times New Roman" w:cs="Times New Roman"/>
        </w:rPr>
        <w:t>verlager</w:t>
      </w:r>
      <w:proofErr w:type="spellEnd"/>
      <w:r w:rsidR="00324EA5">
        <w:rPr>
          <w:rFonts w:ascii="Times New Roman" w:hAnsi="Times New Roman" w:cs="Times New Roman"/>
        </w:rPr>
        <w:t>”</w:t>
      </w:r>
      <w:r w:rsidR="008F05E6">
        <w:rPr>
          <w:rFonts w:ascii="Times New Roman" w:hAnsi="Times New Roman" w:cs="Times New Roman"/>
        </w:rPr>
        <w:t xml:space="preserve">; </w:t>
      </w:r>
      <w:r w:rsidR="008F05E6" w:rsidRPr="008F05E6">
        <w:rPr>
          <w:rFonts w:ascii="Times New Roman" w:hAnsi="Times New Roman" w:cs="Times New Roman"/>
          <w:rtl/>
        </w:rPr>
        <w:t>المحي و المميت</w:t>
      </w:r>
      <w:r w:rsidR="008F05E6">
        <w:rPr>
          <w:rFonts w:ascii="Times New Roman" w:hAnsi="Times New Roman" w:cs="Times New Roman"/>
        </w:rPr>
        <w:t xml:space="preserve"> (al-</w:t>
      </w:r>
      <w:proofErr w:type="spellStart"/>
      <w:r w:rsidR="008F05E6">
        <w:rPr>
          <w:rFonts w:ascii="Times New Roman" w:hAnsi="Times New Roman" w:cs="Times New Roman"/>
        </w:rPr>
        <w:t>muḥyī</w:t>
      </w:r>
      <w:proofErr w:type="spellEnd"/>
      <w:r w:rsidR="008F05E6">
        <w:rPr>
          <w:rFonts w:ascii="Times New Roman" w:hAnsi="Times New Roman" w:cs="Times New Roman"/>
        </w:rPr>
        <w:t xml:space="preserve"> </w:t>
      </w:r>
      <w:proofErr w:type="spellStart"/>
      <w:r w:rsidR="008F05E6">
        <w:rPr>
          <w:rFonts w:ascii="Times New Roman" w:hAnsi="Times New Roman" w:cs="Times New Roman"/>
        </w:rPr>
        <w:t>wa’l-mumīt</w:t>
      </w:r>
      <w:proofErr w:type="spellEnd"/>
      <w:r w:rsidR="008F05E6">
        <w:rPr>
          <w:rFonts w:ascii="Times New Roman" w:hAnsi="Times New Roman" w:cs="Times New Roman"/>
        </w:rPr>
        <w:t xml:space="preserve">) betekent </w:t>
      </w:r>
      <w:r w:rsidR="00324EA5">
        <w:rPr>
          <w:rFonts w:ascii="Times New Roman" w:hAnsi="Times New Roman" w:cs="Times New Roman"/>
        </w:rPr>
        <w:t>“</w:t>
      </w:r>
      <w:r w:rsidR="008F05E6">
        <w:rPr>
          <w:rFonts w:ascii="Times New Roman" w:hAnsi="Times New Roman" w:cs="Times New Roman"/>
        </w:rPr>
        <w:t>de</w:t>
      </w:r>
      <w:r w:rsidR="009F1765">
        <w:rPr>
          <w:rFonts w:ascii="Times New Roman" w:hAnsi="Times New Roman" w:cs="Times New Roman"/>
        </w:rPr>
        <w:t xml:space="preserve"> </w:t>
      </w:r>
      <w:proofErr w:type="spellStart"/>
      <w:r w:rsidR="009F1765">
        <w:rPr>
          <w:rFonts w:ascii="Times New Roman" w:hAnsi="Times New Roman" w:cs="Times New Roman"/>
        </w:rPr>
        <w:t>levengevende</w:t>
      </w:r>
      <w:r w:rsidR="009F1765">
        <w:rPr>
          <w:rFonts w:ascii="Times New Roman" w:hAnsi="Times New Roman" w:cs="Times New Roman"/>
        </w:rPr>
        <w:t>en</w:t>
      </w:r>
      <w:proofErr w:type="spellEnd"/>
      <w:r w:rsidR="009F1765">
        <w:rPr>
          <w:rFonts w:ascii="Times New Roman" w:hAnsi="Times New Roman" w:cs="Times New Roman"/>
        </w:rPr>
        <w:t xml:space="preserve"> de</w:t>
      </w:r>
      <w:r w:rsidR="008F05E6">
        <w:rPr>
          <w:rFonts w:ascii="Times New Roman" w:hAnsi="Times New Roman" w:cs="Times New Roman"/>
        </w:rPr>
        <w:t xml:space="preserve"> </w:t>
      </w:r>
      <w:proofErr w:type="spellStart"/>
      <w:r w:rsidR="004D683A">
        <w:rPr>
          <w:rFonts w:ascii="Times New Roman" w:hAnsi="Times New Roman" w:cs="Times New Roman"/>
        </w:rPr>
        <w:t>levenontnemende</w:t>
      </w:r>
      <w:proofErr w:type="spellEnd"/>
      <w:r w:rsidR="00324EA5">
        <w:rPr>
          <w:rFonts w:ascii="Times New Roman" w:hAnsi="Times New Roman" w:cs="Times New Roman"/>
        </w:rPr>
        <w:t>”</w:t>
      </w:r>
      <w:r w:rsidR="008F05E6">
        <w:rPr>
          <w:rFonts w:ascii="Times New Roman" w:hAnsi="Times New Roman" w:cs="Times New Roman"/>
        </w:rPr>
        <w:t xml:space="preserve">; </w:t>
      </w:r>
      <w:r w:rsidR="008F05E6" w:rsidRPr="008F05E6">
        <w:rPr>
          <w:rFonts w:ascii="Times New Roman" w:hAnsi="Times New Roman" w:cs="Times New Roman"/>
          <w:rtl/>
        </w:rPr>
        <w:t>القابض الباسط</w:t>
      </w:r>
      <w:r w:rsidR="008F05E6">
        <w:rPr>
          <w:rFonts w:ascii="Times New Roman" w:hAnsi="Times New Roman" w:cs="Times New Roman"/>
        </w:rPr>
        <w:t xml:space="preserve"> (al-</w:t>
      </w:r>
      <w:proofErr w:type="spellStart"/>
      <w:r w:rsidR="008F05E6">
        <w:rPr>
          <w:rFonts w:ascii="Times New Roman" w:hAnsi="Times New Roman" w:cs="Times New Roman"/>
        </w:rPr>
        <w:t>qābiḍ</w:t>
      </w:r>
      <w:proofErr w:type="spellEnd"/>
      <w:r w:rsidR="008F05E6">
        <w:rPr>
          <w:rFonts w:ascii="Times New Roman" w:hAnsi="Times New Roman" w:cs="Times New Roman"/>
        </w:rPr>
        <w:t xml:space="preserve"> </w:t>
      </w:r>
      <w:proofErr w:type="spellStart"/>
      <w:r w:rsidR="008F05E6">
        <w:rPr>
          <w:rFonts w:ascii="Times New Roman" w:hAnsi="Times New Roman" w:cs="Times New Roman"/>
        </w:rPr>
        <w:t>wa’l-bāsiṭ</w:t>
      </w:r>
      <w:proofErr w:type="spellEnd"/>
      <w:r w:rsidR="008F05E6">
        <w:rPr>
          <w:rFonts w:ascii="Times New Roman" w:hAnsi="Times New Roman" w:cs="Times New Roman"/>
        </w:rPr>
        <w:t xml:space="preserve">) betekent </w:t>
      </w:r>
      <w:r w:rsidR="00324EA5">
        <w:rPr>
          <w:rFonts w:ascii="Times New Roman" w:hAnsi="Times New Roman" w:cs="Times New Roman"/>
        </w:rPr>
        <w:t>“</w:t>
      </w:r>
      <w:r w:rsidR="008F05E6">
        <w:rPr>
          <w:rFonts w:ascii="Times New Roman" w:hAnsi="Times New Roman" w:cs="Times New Roman"/>
        </w:rPr>
        <w:t xml:space="preserve">de </w:t>
      </w:r>
      <w:proofErr w:type="spellStart"/>
      <w:r w:rsidR="008F05E6">
        <w:rPr>
          <w:rFonts w:ascii="Times New Roman" w:hAnsi="Times New Roman" w:cs="Times New Roman"/>
        </w:rPr>
        <w:t>versmaller</w:t>
      </w:r>
      <w:proofErr w:type="spellEnd"/>
      <w:r w:rsidR="008F05E6">
        <w:rPr>
          <w:rFonts w:ascii="Times New Roman" w:hAnsi="Times New Roman" w:cs="Times New Roman"/>
        </w:rPr>
        <w:t xml:space="preserve"> en de </w:t>
      </w:r>
      <w:r w:rsidR="004D683A">
        <w:rPr>
          <w:rFonts w:ascii="Times New Roman" w:hAnsi="Times New Roman" w:cs="Times New Roman"/>
        </w:rPr>
        <w:t>verruimer</w:t>
      </w:r>
      <w:r w:rsidR="00324EA5">
        <w:rPr>
          <w:rFonts w:ascii="Times New Roman" w:hAnsi="Times New Roman" w:cs="Times New Roman"/>
        </w:rPr>
        <w:t>”</w:t>
      </w:r>
      <w:r w:rsidR="008F05E6">
        <w:rPr>
          <w:rFonts w:ascii="Times New Roman" w:hAnsi="Times New Roman" w:cs="Times New Roman"/>
        </w:rPr>
        <w:t xml:space="preserve">. Een andere bijzondere naam van Allah is </w:t>
      </w:r>
      <w:r w:rsidR="008F05E6" w:rsidRPr="008F05E6">
        <w:rPr>
          <w:rFonts w:ascii="Times New Roman" w:hAnsi="Times New Roman" w:cs="Times New Roman"/>
          <w:rtl/>
        </w:rPr>
        <w:t>المبدأ والمعيد</w:t>
      </w:r>
      <w:r w:rsidR="008F05E6" w:rsidRPr="008F05E6">
        <w:rPr>
          <w:rFonts w:ascii="Times New Roman" w:hAnsi="Times New Roman" w:cs="Times New Roman"/>
        </w:rPr>
        <w:t xml:space="preserve"> </w:t>
      </w:r>
      <w:r w:rsidR="008F05E6">
        <w:rPr>
          <w:rFonts w:ascii="Times New Roman" w:hAnsi="Times New Roman" w:cs="Times New Roman"/>
        </w:rPr>
        <w:t>(al-mabdaʾ wa’l-muʿīd)</w:t>
      </w:r>
      <w:r w:rsidR="008C0555">
        <w:rPr>
          <w:rFonts w:ascii="Times New Roman" w:hAnsi="Times New Roman" w:cs="Times New Roman"/>
        </w:rPr>
        <w:t xml:space="preserve">. Dit betekent </w:t>
      </w:r>
      <w:r w:rsidR="00324EA5">
        <w:rPr>
          <w:rFonts w:ascii="Times New Roman" w:hAnsi="Times New Roman" w:cs="Times New Roman"/>
        </w:rPr>
        <w:t>“</w:t>
      </w:r>
      <w:r w:rsidR="008C0555">
        <w:rPr>
          <w:rFonts w:ascii="Times New Roman" w:hAnsi="Times New Roman" w:cs="Times New Roman"/>
        </w:rPr>
        <w:t>de onvergelijkbare schepping en datzelfde opnieuw scheppen</w:t>
      </w:r>
      <w:r w:rsidR="00324EA5">
        <w:rPr>
          <w:rFonts w:ascii="Times New Roman" w:hAnsi="Times New Roman" w:cs="Times New Roman"/>
        </w:rPr>
        <w:t>”</w:t>
      </w:r>
      <w:r w:rsidR="008C0555">
        <w:rPr>
          <w:rFonts w:ascii="Times New Roman" w:hAnsi="Times New Roman" w:cs="Times New Roman"/>
        </w:rPr>
        <w:t xml:space="preserve">. </w:t>
      </w:r>
    </w:p>
    <w:p w:rsidR="00324EA5" w:rsidRDefault="00324EA5" w:rsidP="00035B9E">
      <w:pPr>
        <w:spacing w:line="288" w:lineRule="auto"/>
        <w:contextualSpacing/>
        <w:jc w:val="both"/>
        <w:rPr>
          <w:rFonts w:ascii="Times New Roman" w:hAnsi="Times New Roman" w:cs="Times New Roman"/>
        </w:rPr>
      </w:pPr>
    </w:p>
    <w:p w:rsidR="00162468" w:rsidRDefault="008C0555" w:rsidP="00035B9E">
      <w:pPr>
        <w:spacing w:line="288" w:lineRule="auto"/>
        <w:contextualSpacing/>
        <w:jc w:val="both"/>
        <w:rPr>
          <w:rFonts w:ascii="Times New Roman" w:hAnsi="Times New Roman" w:cs="Times New Roman"/>
        </w:rPr>
      </w:pPr>
      <w:r>
        <w:rPr>
          <w:rFonts w:ascii="Times New Roman" w:hAnsi="Times New Roman" w:cs="Times New Roman"/>
        </w:rPr>
        <w:t xml:space="preserve">In de Qurʾān staat hierover: </w:t>
      </w:r>
      <w:r>
        <w:rPr>
          <w:rFonts w:ascii="Times New Roman" w:hAnsi="Times New Roman" w:cs="Times New Roman"/>
          <w:b/>
        </w:rPr>
        <w:t xml:space="preserve">‘Allah </w:t>
      </w:r>
      <w:r w:rsidR="00324EA5">
        <w:rPr>
          <w:rFonts w:ascii="Times New Roman" w:hAnsi="Times New Roman" w:cs="Times New Roman"/>
          <w:b/>
        </w:rPr>
        <w:t>brengt de eerste schepping voort, daarna schept Hij opnieuw. Vervolgens worden jullie tot Hem teruggebracht.’</w:t>
      </w:r>
      <w:r w:rsidR="00324EA5">
        <w:rPr>
          <w:rStyle w:val="Voetnootmarkering"/>
          <w:rFonts w:ascii="Times New Roman" w:hAnsi="Times New Roman" w:cs="Times New Roman"/>
          <w:b/>
        </w:rPr>
        <w:footnoteReference w:id="1"/>
      </w:r>
      <w:r w:rsidR="00324EA5">
        <w:rPr>
          <w:rFonts w:ascii="Times New Roman" w:hAnsi="Times New Roman" w:cs="Times New Roman"/>
          <w:b/>
        </w:rPr>
        <w:t xml:space="preserve"> </w:t>
      </w:r>
      <w:r w:rsidR="00AD3783">
        <w:rPr>
          <w:rFonts w:ascii="Times New Roman" w:hAnsi="Times New Roman" w:cs="Times New Roman"/>
        </w:rPr>
        <w:t xml:space="preserve">De mens kan hier niet tegenop. Ga maar na: de </w:t>
      </w:r>
      <w:r w:rsidR="00AD3783">
        <w:rPr>
          <w:rFonts w:ascii="Times New Roman" w:hAnsi="Times New Roman" w:cs="Times New Roman"/>
        </w:rPr>
        <w:t xml:space="preserve">uitvinder van de wiel werd </w:t>
      </w:r>
      <w:r w:rsidR="000C0154">
        <w:rPr>
          <w:rFonts w:ascii="Times New Roman" w:hAnsi="Times New Roman" w:cs="Times New Roman"/>
        </w:rPr>
        <w:t>geïnspireerd</w:t>
      </w:r>
      <w:r w:rsidR="00AD3783">
        <w:rPr>
          <w:rFonts w:ascii="Times New Roman" w:hAnsi="Times New Roman" w:cs="Times New Roman"/>
        </w:rPr>
        <w:t xml:space="preserve"> geraakt door het rollen van een boom</w:t>
      </w:r>
      <w:r w:rsidR="00A05B34">
        <w:rPr>
          <w:rFonts w:ascii="Times New Roman" w:hAnsi="Times New Roman" w:cs="Times New Roman"/>
        </w:rPr>
        <w:t>stam</w:t>
      </w:r>
      <w:r w:rsidR="00AD3783">
        <w:rPr>
          <w:rFonts w:ascii="Times New Roman" w:hAnsi="Times New Roman" w:cs="Times New Roman"/>
        </w:rPr>
        <w:t xml:space="preserve">. En de uitvinder van het </w:t>
      </w:r>
      <w:r w:rsidR="000C0154">
        <w:rPr>
          <w:rFonts w:ascii="Times New Roman" w:hAnsi="Times New Roman" w:cs="Times New Roman"/>
        </w:rPr>
        <w:t>vliegtuig</w:t>
      </w:r>
      <w:r w:rsidR="00AD3783">
        <w:rPr>
          <w:rFonts w:ascii="Times New Roman" w:hAnsi="Times New Roman" w:cs="Times New Roman"/>
        </w:rPr>
        <w:t xml:space="preserve"> werd </w:t>
      </w:r>
      <w:r w:rsidR="000C0154">
        <w:rPr>
          <w:rFonts w:ascii="Times New Roman" w:hAnsi="Times New Roman" w:cs="Times New Roman"/>
        </w:rPr>
        <w:t>geïnspireerd</w:t>
      </w:r>
      <w:r w:rsidR="00AD3783">
        <w:rPr>
          <w:rFonts w:ascii="Times New Roman" w:hAnsi="Times New Roman" w:cs="Times New Roman"/>
        </w:rPr>
        <w:t xml:space="preserve"> door vogels die vlogen. Als je een dichter zou vragen om een gedicht dat hij schreef in een zelfde soort opnieuw te bedenken, dan zou hij dat niet kunnen. </w:t>
      </w:r>
      <w:r w:rsidR="008D37D0">
        <w:rPr>
          <w:rFonts w:ascii="Times New Roman" w:hAnsi="Times New Roman" w:cs="Times New Roman"/>
        </w:rPr>
        <w:t>Je kunt van een bejaarde bijvoorbeeld ook niet verwachten dat hij net zo fit is als toen hij nog jong was. Maar onze Heer is wél in staat om een planeet te scheppen met een geordend systeem erin en dit vervolgens ook te herhalen met andere nieuwe planeten. Wanneer ons leven op aarde eindigt, worden wij weer opnieuw gewekt voor het volgende (eeuwige) leven.</w:t>
      </w:r>
    </w:p>
    <w:p w:rsidR="008D37D0" w:rsidRDefault="008D37D0" w:rsidP="00035B9E">
      <w:pPr>
        <w:spacing w:line="288" w:lineRule="auto"/>
        <w:contextualSpacing/>
        <w:jc w:val="both"/>
        <w:rPr>
          <w:rFonts w:ascii="Times New Roman" w:hAnsi="Times New Roman" w:cs="Times New Roman"/>
        </w:rPr>
      </w:pPr>
    </w:p>
    <w:p w:rsidR="008D37D0" w:rsidRDefault="008D37D0" w:rsidP="00035B9E">
      <w:pPr>
        <w:spacing w:line="288" w:lineRule="auto"/>
        <w:contextualSpacing/>
        <w:jc w:val="both"/>
        <w:rPr>
          <w:rFonts w:ascii="Times New Roman" w:hAnsi="Times New Roman" w:cs="Times New Roman"/>
          <w:b/>
        </w:rPr>
      </w:pPr>
      <w:r>
        <w:rPr>
          <w:rFonts w:ascii="Times New Roman" w:hAnsi="Times New Roman" w:cs="Times New Roman"/>
          <w:b/>
        </w:rPr>
        <w:t>Dierbare broeders!</w:t>
      </w:r>
    </w:p>
    <w:p w:rsidR="00162468" w:rsidRPr="00612B23" w:rsidRDefault="008D37D0" w:rsidP="00035B9E">
      <w:pPr>
        <w:spacing w:line="288" w:lineRule="auto"/>
        <w:contextualSpacing/>
        <w:jc w:val="both"/>
        <w:rPr>
          <w:rFonts w:ascii="Times New Roman" w:hAnsi="Times New Roman" w:cs="Times New Roman"/>
        </w:rPr>
      </w:pPr>
      <w:r w:rsidRPr="008D37D0">
        <w:rPr>
          <w:rFonts w:ascii="Times New Roman" w:hAnsi="Times New Roman" w:cs="Times New Roman"/>
        </w:rPr>
        <w:t xml:space="preserve">Wat </w:t>
      </w:r>
      <w:r>
        <w:rPr>
          <w:rFonts w:ascii="Times New Roman" w:hAnsi="Times New Roman" w:cs="Times New Roman"/>
        </w:rPr>
        <w:t xml:space="preserve">hiermee duidelijk moet zijn, is dat wij de verhevenheid van Allah moeten proberen te begrijpen en onze verplichtingen naar Hem moeten nakomen. Let wel op; in de eerste plaats is dat het gebed (de </w:t>
      </w:r>
      <w:r w:rsidRPr="008D37D0">
        <w:rPr>
          <w:rFonts w:ascii="Times New Roman" w:hAnsi="Times New Roman" w:cs="Times New Roman"/>
          <w:i/>
        </w:rPr>
        <w:t>ṣalā</w:t>
      </w:r>
      <w:r>
        <w:rPr>
          <w:rFonts w:ascii="Times New Roman" w:hAnsi="Times New Roman" w:cs="Times New Roman"/>
          <w:i/>
        </w:rPr>
        <w:t>t</w:t>
      </w:r>
      <w:r>
        <w:rPr>
          <w:rFonts w:ascii="Times New Roman" w:hAnsi="Times New Roman" w:cs="Times New Roman"/>
        </w:rPr>
        <w:t>). Maar denk ook aan het vasten (</w:t>
      </w:r>
      <w:r>
        <w:rPr>
          <w:rFonts w:ascii="Times New Roman" w:hAnsi="Times New Roman" w:cs="Times New Roman"/>
          <w:i/>
        </w:rPr>
        <w:t>ṣawm</w:t>
      </w:r>
      <w:r>
        <w:rPr>
          <w:rFonts w:ascii="Times New Roman" w:hAnsi="Times New Roman" w:cs="Times New Roman"/>
        </w:rPr>
        <w:t>), de bedevaart naar Mekka (</w:t>
      </w:r>
      <w:r>
        <w:rPr>
          <w:rFonts w:ascii="Times New Roman" w:hAnsi="Times New Roman" w:cs="Times New Roman"/>
          <w:i/>
        </w:rPr>
        <w:t>ḥajj</w:t>
      </w:r>
      <w:r>
        <w:rPr>
          <w:rFonts w:ascii="Times New Roman" w:hAnsi="Times New Roman" w:cs="Times New Roman"/>
        </w:rPr>
        <w:t>), doneren van armenbelasting (</w:t>
      </w:r>
      <w:r w:rsidRPr="008D37D0">
        <w:rPr>
          <w:rFonts w:ascii="Times New Roman" w:hAnsi="Times New Roman" w:cs="Times New Roman"/>
          <w:i/>
        </w:rPr>
        <w:t>zakāt</w:t>
      </w:r>
      <w:r>
        <w:rPr>
          <w:rFonts w:ascii="Times New Roman" w:hAnsi="Times New Roman" w:cs="Times New Roman"/>
        </w:rPr>
        <w:t>), maar ook zaken als het nakomen van afspraken</w:t>
      </w:r>
      <w:r w:rsidR="00204A77">
        <w:rPr>
          <w:rFonts w:ascii="Times New Roman" w:hAnsi="Times New Roman" w:cs="Times New Roman"/>
        </w:rPr>
        <w:t xml:space="preserve"> en het verkrijgen van</w:t>
      </w:r>
      <w:r>
        <w:rPr>
          <w:rFonts w:ascii="Times New Roman" w:hAnsi="Times New Roman" w:cs="Times New Roman"/>
        </w:rPr>
        <w:t xml:space="preserve"> rechtmatige (</w:t>
      </w:r>
      <w:r w:rsidR="00204A77">
        <w:rPr>
          <w:rFonts w:ascii="Times New Roman" w:hAnsi="Times New Roman" w:cs="Times New Roman"/>
          <w:i/>
        </w:rPr>
        <w:t>halal</w:t>
      </w:r>
      <w:r w:rsidR="00204A77">
        <w:rPr>
          <w:rFonts w:ascii="Times New Roman" w:hAnsi="Times New Roman" w:cs="Times New Roman"/>
        </w:rPr>
        <w:t>) inkomsten. Als we in Zijn verhevenheid geloven, moeten we ook een aantal slechte gewoontes vermijden, namelijk: afgoderij (</w:t>
      </w:r>
      <w:r w:rsidR="00204A77">
        <w:rPr>
          <w:rFonts w:ascii="Times New Roman" w:hAnsi="Times New Roman" w:cs="Times New Roman"/>
          <w:i/>
        </w:rPr>
        <w:t>shirk</w:t>
      </w:r>
      <w:r w:rsidR="00204A77">
        <w:rPr>
          <w:rFonts w:ascii="Times New Roman" w:hAnsi="Times New Roman" w:cs="Times New Roman"/>
        </w:rPr>
        <w:t>), (zelf)moord, overspel, ongeoorloofde inkomsten</w:t>
      </w:r>
      <w:r w:rsidR="00A05B34">
        <w:rPr>
          <w:rFonts w:ascii="Times New Roman" w:hAnsi="Times New Roman" w:cs="Times New Roman"/>
        </w:rPr>
        <w:t xml:space="preserve"> en winsten</w:t>
      </w:r>
      <w:r w:rsidR="00204A77">
        <w:rPr>
          <w:rFonts w:ascii="Times New Roman" w:hAnsi="Times New Roman" w:cs="Times New Roman"/>
        </w:rPr>
        <w:t xml:space="preserve">, liegen, kwaadsprekerij en roddelen. In de volgende </w:t>
      </w:r>
      <w:r w:rsidR="00204A77">
        <w:rPr>
          <w:rFonts w:ascii="Times New Roman" w:hAnsi="Times New Roman" w:cs="Times New Roman"/>
          <w:i/>
        </w:rPr>
        <w:t xml:space="preserve">ḥadīth </w:t>
      </w:r>
      <w:r w:rsidR="00204A77">
        <w:rPr>
          <w:rFonts w:ascii="Times New Roman" w:hAnsi="Times New Roman" w:cs="Times New Roman"/>
        </w:rPr>
        <w:t xml:space="preserve">heeft Profeet Muḥammad ons de formule gegeven om op de meest verstandige manier te leven: </w:t>
      </w:r>
      <w:r w:rsidR="00204A77">
        <w:rPr>
          <w:rFonts w:ascii="Times New Roman" w:hAnsi="Times New Roman" w:cs="Times New Roman"/>
          <w:b/>
        </w:rPr>
        <w:t>‘Een verstandig persoon</w:t>
      </w:r>
      <w:r w:rsidR="00612B23">
        <w:rPr>
          <w:rFonts w:ascii="Times New Roman" w:hAnsi="Times New Roman" w:cs="Times New Roman"/>
          <w:b/>
        </w:rPr>
        <w:t xml:space="preserve"> is iemand die</w:t>
      </w:r>
      <w:r w:rsidR="00204A77">
        <w:rPr>
          <w:rFonts w:ascii="Times New Roman" w:hAnsi="Times New Roman" w:cs="Times New Roman"/>
          <w:b/>
        </w:rPr>
        <w:t xml:space="preserve"> zichzelf</w:t>
      </w:r>
      <w:r w:rsidR="00612B23">
        <w:rPr>
          <w:rFonts w:ascii="Times New Roman" w:hAnsi="Times New Roman" w:cs="Times New Roman"/>
          <w:b/>
        </w:rPr>
        <w:t xml:space="preserve"> </w:t>
      </w:r>
      <w:r w:rsidR="00612B23">
        <w:rPr>
          <w:rFonts w:ascii="Times New Roman" w:hAnsi="Times New Roman" w:cs="Times New Roman"/>
          <w:b/>
        </w:rPr>
        <w:t>ondervraagt</w:t>
      </w:r>
      <w:r w:rsidR="00612B23">
        <w:rPr>
          <w:rFonts w:ascii="Times New Roman" w:hAnsi="Times New Roman" w:cs="Times New Roman"/>
          <w:b/>
        </w:rPr>
        <w:t xml:space="preserve"> en werkt voor het leven ná de dood.’</w:t>
      </w:r>
      <w:r w:rsidR="00612B23">
        <w:rPr>
          <w:rStyle w:val="Voetnootmarkering"/>
          <w:rFonts w:ascii="Times New Roman" w:hAnsi="Times New Roman" w:cs="Times New Roman"/>
          <w:b/>
        </w:rPr>
        <w:footnoteReference w:id="2"/>
      </w:r>
    </w:p>
    <w:p w:rsidR="00162468" w:rsidRDefault="00162468" w:rsidP="00035B9E">
      <w:pPr>
        <w:spacing w:line="288" w:lineRule="auto"/>
        <w:contextualSpacing/>
        <w:jc w:val="both"/>
        <w:rPr>
          <w:rFonts w:ascii="Times New Roman" w:hAnsi="Times New Roman" w:cs="Times New Roman"/>
          <w:b/>
        </w:rPr>
      </w:pPr>
    </w:p>
    <w:p w:rsidR="00612B23" w:rsidRPr="00292B25" w:rsidRDefault="00612B23" w:rsidP="00035B9E">
      <w:pPr>
        <w:spacing w:line="288" w:lineRule="auto"/>
        <w:contextualSpacing/>
        <w:jc w:val="both"/>
        <w:rPr>
          <w:rFonts w:ascii="Times New Roman" w:hAnsi="Times New Roman" w:cs="Times New Roman"/>
        </w:rPr>
      </w:pPr>
      <w:r>
        <w:rPr>
          <w:rFonts w:ascii="Times New Roman" w:hAnsi="Times New Roman" w:cs="Times New Roman"/>
        </w:rPr>
        <w:t xml:space="preserve">Mijn Heer! </w:t>
      </w:r>
      <w:r w:rsidR="00292B25">
        <w:rPr>
          <w:rFonts w:ascii="Times New Roman" w:hAnsi="Times New Roman" w:cs="Times New Roman"/>
        </w:rPr>
        <w:t>Al het goede wat Uw dienaar en Boodschapper Muḥammad (</w:t>
      </w:r>
      <w:r w:rsidR="00292B25">
        <w:rPr>
          <w:rFonts w:ascii="Times New Roman" w:hAnsi="Times New Roman" w:cs="Times New Roman"/>
          <w:i/>
        </w:rPr>
        <w:t>ṣallallāhu ʿalayhi wa sallam</w:t>
      </w:r>
      <w:r w:rsidR="00292B25">
        <w:rPr>
          <w:rFonts w:ascii="Times New Roman" w:hAnsi="Times New Roman" w:cs="Times New Roman"/>
        </w:rPr>
        <w:t>) van U verlangde, verlangen wij ook van U en van al het kwade waar hij zijn toevlucht zocht bij U, zoek ik ook mijn toevlucht bij U.</w:t>
      </w: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A05B34" w:rsidRDefault="00A05B34"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32" w:rsidRDefault="00785432" w:rsidP="009E60E2">
      <w:r>
        <w:separator/>
      </w:r>
    </w:p>
  </w:endnote>
  <w:endnote w:type="continuationSeparator" w:id="0">
    <w:p w:rsidR="00785432" w:rsidRDefault="0078543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32" w:rsidRDefault="00785432" w:rsidP="009E60E2">
      <w:r>
        <w:separator/>
      </w:r>
    </w:p>
  </w:footnote>
  <w:footnote w:type="continuationSeparator" w:id="0">
    <w:p w:rsidR="00785432" w:rsidRDefault="00785432" w:rsidP="009E60E2">
      <w:r>
        <w:continuationSeparator/>
      </w:r>
    </w:p>
  </w:footnote>
  <w:footnote w:id="1">
    <w:p w:rsidR="00324EA5" w:rsidRPr="00292B25" w:rsidRDefault="00324EA5">
      <w:pPr>
        <w:pStyle w:val="Voetnoottekst"/>
        <w:rPr>
          <w:rFonts w:ascii="Times New Roman" w:hAnsi="Times New Roman" w:cs="Times New Roman"/>
        </w:rPr>
      </w:pPr>
      <w:r w:rsidRPr="00292B25">
        <w:rPr>
          <w:rStyle w:val="Voetnootmarkering"/>
          <w:rFonts w:ascii="Times New Roman" w:hAnsi="Times New Roman" w:cs="Times New Roman"/>
        </w:rPr>
        <w:footnoteRef/>
      </w:r>
      <w:r w:rsidRPr="00292B25">
        <w:rPr>
          <w:rFonts w:ascii="Times New Roman" w:hAnsi="Times New Roman" w:cs="Times New Roman"/>
        </w:rPr>
        <w:t xml:space="preserve"> Al-Rūm</w:t>
      </w:r>
      <w:r w:rsidR="000A794A">
        <w:rPr>
          <w:rFonts w:ascii="Times New Roman" w:hAnsi="Times New Roman" w:cs="Times New Roman"/>
        </w:rPr>
        <w:t xml:space="preserve">, </w:t>
      </w:r>
      <w:r w:rsidRPr="00292B25">
        <w:rPr>
          <w:rFonts w:ascii="Times New Roman" w:hAnsi="Times New Roman" w:cs="Times New Roman"/>
        </w:rPr>
        <w:t>30: 11.</w:t>
      </w:r>
    </w:p>
  </w:footnote>
  <w:footnote w:id="2">
    <w:p w:rsidR="00612B23" w:rsidRPr="00292B25" w:rsidRDefault="00612B23">
      <w:pPr>
        <w:pStyle w:val="Voetnoottekst"/>
        <w:rPr>
          <w:rFonts w:ascii="Times New Roman" w:hAnsi="Times New Roman" w:cs="Times New Roman"/>
        </w:rPr>
      </w:pPr>
      <w:r w:rsidRPr="00292B25">
        <w:rPr>
          <w:rStyle w:val="Voetnootmarkering"/>
          <w:rFonts w:ascii="Times New Roman" w:hAnsi="Times New Roman" w:cs="Times New Roman"/>
        </w:rPr>
        <w:footnoteRef/>
      </w:r>
      <w:r w:rsidRPr="00292B25">
        <w:rPr>
          <w:rFonts w:ascii="Times New Roman" w:hAnsi="Times New Roman" w:cs="Times New Roman"/>
        </w:rPr>
        <w:t xml:space="preserve"> Al-Tirmidhī, Ṣifāt al-Qiyāma,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084374"/>
    <w:rsid w:val="000A794A"/>
    <w:rsid w:val="000C0154"/>
    <w:rsid w:val="0011566E"/>
    <w:rsid w:val="00162468"/>
    <w:rsid w:val="001B0D86"/>
    <w:rsid w:val="001B6126"/>
    <w:rsid w:val="001D352A"/>
    <w:rsid w:val="00204A77"/>
    <w:rsid w:val="00270C0E"/>
    <w:rsid w:val="00280A59"/>
    <w:rsid w:val="0028210F"/>
    <w:rsid w:val="002835AA"/>
    <w:rsid w:val="002860D8"/>
    <w:rsid w:val="00292B25"/>
    <w:rsid w:val="002F717C"/>
    <w:rsid w:val="00324EA5"/>
    <w:rsid w:val="00330474"/>
    <w:rsid w:val="003505E8"/>
    <w:rsid w:val="00351EFC"/>
    <w:rsid w:val="003D1CCB"/>
    <w:rsid w:val="003F4306"/>
    <w:rsid w:val="00411C8C"/>
    <w:rsid w:val="00434B27"/>
    <w:rsid w:val="00497633"/>
    <w:rsid w:val="004B547A"/>
    <w:rsid w:val="004D683A"/>
    <w:rsid w:val="004E3764"/>
    <w:rsid w:val="00542C2A"/>
    <w:rsid w:val="005D392A"/>
    <w:rsid w:val="005E0FE4"/>
    <w:rsid w:val="006052C4"/>
    <w:rsid w:val="00612B23"/>
    <w:rsid w:val="00665050"/>
    <w:rsid w:val="00671024"/>
    <w:rsid w:val="0067449F"/>
    <w:rsid w:val="006B5775"/>
    <w:rsid w:val="007356F6"/>
    <w:rsid w:val="00785208"/>
    <w:rsid w:val="00785432"/>
    <w:rsid w:val="00785B8B"/>
    <w:rsid w:val="007C19AC"/>
    <w:rsid w:val="007E584E"/>
    <w:rsid w:val="00881296"/>
    <w:rsid w:val="00882C5D"/>
    <w:rsid w:val="008C0555"/>
    <w:rsid w:val="008D37D0"/>
    <w:rsid w:val="008D559F"/>
    <w:rsid w:val="008F0124"/>
    <w:rsid w:val="008F05E6"/>
    <w:rsid w:val="009436AF"/>
    <w:rsid w:val="009C0CB5"/>
    <w:rsid w:val="009E60E2"/>
    <w:rsid w:val="009E67F0"/>
    <w:rsid w:val="009F1765"/>
    <w:rsid w:val="00A05B34"/>
    <w:rsid w:val="00AA2EFB"/>
    <w:rsid w:val="00AA5A58"/>
    <w:rsid w:val="00AC69C0"/>
    <w:rsid w:val="00AD3783"/>
    <w:rsid w:val="00AE37FE"/>
    <w:rsid w:val="00AE4D96"/>
    <w:rsid w:val="00B338D3"/>
    <w:rsid w:val="00B70BF7"/>
    <w:rsid w:val="00B75F96"/>
    <w:rsid w:val="00BE2C27"/>
    <w:rsid w:val="00C3780E"/>
    <w:rsid w:val="00C6371A"/>
    <w:rsid w:val="00C653E0"/>
    <w:rsid w:val="00C77416"/>
    <w:rsid w:val="00D008BD"/>
    <w:rsid w:val="00D052E1"/>
    <w:rsid w:val="00D91782"/>
    <w:rsid w:val="00D95498"/>
    <w:rsid w:val="00DC05A9"/>
    <w:rsid w:val="00E54340"/>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2DEA-F8B2-4E11-8165-E4777702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dcterms:created xsi:type="dcterms:W3CDTF">2017-02-22T16:00:00Z</dcterms:created>
  <dcterms:modified xsi:type="dcterms:W3CDTF">2017-02-22T22:20:00Z</dcterms:modified>
</cp:coreProperties>
</file>