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72" w:rsidRPr="00412639" w:rsidRDefault="00FE52DF" w:rsidP="00A21872">
      <w:pPr>
        <w:shd w:val="clear" w:color="auto" w:fill="FFFFFF"/>
        <w:autoSpaceDE w:val="0"/>
        <w:autoSpaceDN w:val="0"/>
        <w:adjustRightInd w:val="0"/>
        <w:spacing w:after="225" w:line="330" w:lineRule="atLeast"/>
        <w:jc w:val="both"/>
        <w:rPr>
          <w:rFonts w:asciiTheme="majorBidi" w:hAnsiTheme="majorBidi" w:cstheme="majorBidi"/>
          <w:b/>
          <w:bCs/>
          <w:szCs w:val="20"/>
          <w:highlight w:val="white"/>
          <w:lang w:val="nl-NL"/>
        </w:rPr>
      </w:pPr>
      <w:bookmarkStart w:id="0" w:name="_GoBack"/>
      <w:r w:rsidRPr="00883B0D">
        <w:rPr>
          <w:rFonts w:ascii="Times New Roman" w:hAnsi="Times New Roman" w:cs="Shaikh Hamdullah Basic"/>
          <w:noProof/>
          <w:color w:val="0000FF"/>
          <w:sz w:val="26"/>
          <w:szCs w:val="26"/>
          <w:lang w:val="nl-NL" w:eastAsia="nl-NL"/>
        </w:rPr>
        <w:drawing>
          <wp:anchor distT="0" distB="0" distL="114300" distR="114300" simplePos="0" relativeHeight="251658240" behindDoc="0" locked="0" layoutInCell="1" allowOverlap="1">
            <wp:simplePos x="0" y="0"/>
            <wp:positionH relativeFrom="column">
              <wp:posOffset>-526552</wp:posOffset>
            </wp:positionH>
            <wp:positionV relativeFrom="paragraph">
              <wp:posOffset>348090</wp:posOffset>
            </wp:positionV>
            <wp:extent cx="3697356" cy="1207568"/>
            <wp:effectExtent l="0" t="0" r="0" b="0"/>
            <wp:wrapNone/>
            <wp:docPr id="3" name="Afbeelding 3" descr="C:\Users\ahmet.sunetci.DIB\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IB\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909" cy="121134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Theme="majorBidi" w:hAnsiTheme="majorBidi" w:cstheme="majorBidi"/>
          <w:b/>
          <w:bCs/>
          <w:szCs w:val="20"/>
          <w:highlight w:val="white"/>
          <w:lang w:val="nl-NL"/>
        </w:rPr>
        <w:t>Vrijdagpreek</w:t>
      </w:r>
      <w:r w:rsidR="00A21872" w:rsidRPr="00412639">
        <w:rPr>
          <w:rFonts w:asciiTheme="majorBidi" w:hAnsiTheme="majorBidi" w:cstheme="majorBidi"/>
          <w:b/>
          <w:bCs/>
          <w:szCs w:val="20"/>
          <w:highlight w:val="white"/>
          <w:lang w:val="nl-NL"/>
        </w:rPr>
        <w:t xml:space="preserve">: </w:t>
      </w:r>
      <w:r w:rsidR="00920A70">
        <w:rPr>
          <w:rFonts w:asciiTheme="majorBidi" w:hAnsiTheme="majorBidi" w:cstheme="majorBidi"/>
          <w:b/>
          <w:bCs/>
          <w:szCs w:val="20"/>
          <w:highlight w:val="white"/>
          <w:lang w:val="nl-NL"/>
        </w:rPr>
        <w:t>13</w:t>
      </w:r>
      <w:r w:rsidR="00A21872" w:rsidRPr="00412639">
        <w:rPr>
          <w:rFonts w:asciiTheme="majorBidi" w:hAnsiTheme="majorBidi" w:cstheme="majorBidi"/>
          <w:b/>
          <w:bCs/>
          <w:szCs w:val="20"/>
          <w:highlight w:val="white"/>
          <w:lang w:val="nl-NL"/>
        </w:rPr>
        <w:t>.01.2017</w:t>
      </w:r>
    </w:p>
    <w:p w:rsidR="00A21872" w:rsidRPr="00412639" w:rsidRDefault="00A21872" w:rsidP="00A21872">
      <w:pPr>
        <w:shd w:val="clear" w:color="auto" w:fill="FFFFFF"/>
        <w:autoSpaceDE w:val="0"/>
        <w:autoSpaceDN w:val="0"/>
        <w:adjustRightInd w:val="0"/>
        <w:spacing w:after="225" w:line="330" w:lineRule="atLeast"/>
        <w:jc w:val="both"/>
        <w:rPr>
          <w:rFonts w:asciiTheme="majorBidi" w:hAnsiTheme="majorBidi" w:cstheme="majorBidi"/>
          <w:b/>
          <w:bCs/>
          <w:szCs w:val="20"/>
          <w:highlight w:val="white"/>
          <w:lang w:val="nl-NL"/>
        </w:rPr>
      </w:pP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FE52DF" w:rsidRDefault="00FE52DF"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A21872" w:rsidRPr="00412639" w:rsidRDefault="00BC587F" w:rsidP="00A21872">
      <w:pPr>
        <w:shd w:val="clear" w:color="auto" w:fill="FFFFFF"/>
        <w:autoSpaceDE w:val="0"/>
        <w:autoSpaceDN w:val="0"/>
        <w:adjustRightInd w:val="0"/>
        <w:spacing w:after="0" w:line="360" w:lineRule="auto"/>
        <w:jc w:val="both"/>
        <w:rPr>
          <w:rFonts w:asciiTheme="majorBidi" w:hAnsiTheme="majorBidi" w:cstheme="majorBidi"/>
          <w:szCs w:val="20"/>
          <w:lang w:val="nl-NL"/>
        </w:rPr>
      </w:pPr>
      <w:r>
        <w:rPr>
          <w:rFonts w:asciiTheme="majorBidi" w:hAnsiTheme="majorBidi" w:cstheme="majorBidi"/>
          <w:b/>
          <w:bCs/>
          <w:szCs w:val="20"/>
          <w:lang w:val="nl-NL"/>
        </w:rPr>
        <w:t>SCHAAMTEGEVOEL</w:t>
      </w: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highlight w:val="white"/>
          <w:lang w:val="nl-NL"/>
        </w:rPr>
      </w:pPr>
    </w:p>
    <w:p w:rsidR="00A21872" w:rsidRPr="00412639" w:rsidRDefault="00A21872" w:rsidP="00A21872">
      <w:pPr>
        <w:shd w:val="clear" w:color="auto" w:fill="FFFFFF"/>
        <w:autoSpaceDE w:val="0"/>
        <w:autoSpaceDN w:val="0"/>
        <w:adjustRightInd w:val="0"/>
        <w:spacing w:after="0" w:line="360" w:lineRule="auto"/>
        <w:jc w:val="both"/>
        <w:rPr>
          <w:rFonts w:asciiTheme="majorBidi" w:hAnsiTheme="majorBidi" w:cstheme="majorBidi"/>
          <w:b/>
          <w:bCs/>
          <w:lang w:val="nl-NL"/>
        </w:rPr>
      </w:pPr>
      <w:r w:rsidRPr="00412639">
        <w:rPr>
          <w:rFonts w:asciiTheme="majorBidi" w:hAnsiTheme="majorBidi" w:cstheme="majorBidi"/>
          <w:b/>
          <w:bCs/>
          <w:highlight w:val="white"/>
          <w:lang w:val="nl-NL"/>
        </w:rPr>
        <w:t>Beste gelovigen!</w:t>
      </w:r>
    </w:p>
    <w:p w:rsidR="00412639" w:rsidRPr="008B36A8" w:rsidRDefault="00BC587F"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Op een dag waarschuwde onze Profeet (</w:t>
      </w:r>
      <w:r w:rsidR="008B36A8">
        <w:rPr>
          <w:rFonts w:asciiTheme="majorBidi" w:hAnsiTheme="majorBidi" w:cstheme="majorBidi"/>
          <w:lang w:val="nl-NL"/>
        </w:rPr>
        <w:t>vrede zij met hem</w:t>
      </w:r>
      <w:r>
        <w:rPr>
          <w:rFonts w:asciiTheme="majorBidi" w:hAnsiTheme="majorBidi" w:cstheme="majorBidi"/>
          <w:lang w:val="nl-NL"/>
        </w:rPr>
        <w:t xml:space="preserve">) zijn metgezellen als volgt: </w:t>
      </w:r>
      <w:r>
        <w:rPr>
          <w:rFonts w:asciiTheme="majorBidi" w:hAnsiTheme="majorBidi" w:cstheme="majorBidi"/>
          <w:b/>
          <w:lang w:val="nl-NL"/>
        </w:rPr>
        <w:t>‘Wees</w:t>
      </w:r>
      <w:r w:rsidR="008B36A8">
        <w:rPr>
          <w:rFonts w:asciiTheme="majorBidi" w:hAnsiTheme="majorBidi" w:cstheme="majorBidi"/>
          <w:b/>
          <w:lang w:val="nl-NL"/>
        </w:rPr>
        <w:t xml:space="preserve"> naar behoren beschaamd tegenover Allah!</w:t>
      </w:r>
      <w:r w:rsidR="008B36A8" w:rsidRPr="008B36A8">
        <w:rPr>
          <w:rFonts w:asciiTheme="majorBidi" w:hAnsiTheme="majorBidi" w:cstheme="majorBidi"/>
          <w:b/>
          <w:lang w:val="nl-NL"/>
        </w:rPr>
        <w:t>’</w:t>
      </w:r>
      <w:r w:rsidR="008B36A8">
        <w:rPr>
          <w:rFonts w:asciiTheme="majorBidi" w:hAnsiTheme="majorBidi" w:cstheme="majorBidi"/>
          <w:lang w:val="nl-NL"/>
        </w:rPr>
        <w:t xml:space="preserve"> Hierop zeiden de metgezellen: </w:t>
      </w:r>
      <w:r w:rsidR="008B36A8">
        <w:rPr>
          <w:rFonts w:asciiTheme="majorBidi" w:hAnsiTheme="majorBidi" w:cstheme="majorBidi"/>
          <w:b/>
          <w:lang w:val="nl-NL"/>
        </w:rPr>
        <w:t>‘O Boodschapper van Allah! Goddank, wij voelen ons sowieso beschaamd tegenover Allah!’</w:t>
      </w:r>
      <w:r w:rsidR="008B36A8">
        <w:rPr>
          <w:rFonts w:asciiTheme="majorBidi" w:hAnsiTheme="majorBidi" w:cstheme="majorBidi"/>
          <w:lang w:val="nl-NL"/>
        </w:rPr>
        <w:t xml:space="preserve"> De Profeet zei hierop: </w:t>
      </w:r>
      <w:r w:rsidR="008B36A8" w:rsidRPr="008B36A8">
        <w:rPr>
          <w:rFonts w:asciiTheme="majorBidi" w:hAnsiTheme="majorBidi" w:cstheme="majorBidi"/>
          <w:b/>
          <w:lang w:val="nl-NL"/>
        </w:rPr>
        <w:t>‘</w:t>
      </w:r>
      <w:r w:rsidR="008B36A8">
        <w:rPr>
          <w:rFonts w:asciiTheme="majorBidi" w:hAnsiTheme="majorBidi" w:cstheme="majorBidi"/>
          <w:b/>
          <w:lang w:val="nl-NL"/>
        </w:rPr>
        <w:t xml:space="preserve">Beschaamd zijn is niet alleen zoals jullie dat kennen. Het naar behoren beschaamd voelen tegenover Allah, is door al je lichaamsdelen te beschermen </w:t>
      </w:r>
      <w:r w:rsidR="003841CA">
        <w:rPr>
          <w:rFonts w:asciiTheme="majorBidi" w:hAnsiTheme="majorBidi" w:cstheme="majorBidi"/>
          <w:b/>
          <w:lang w:val="nl-NL"/>
        </w:rPr>
        <w:t>tegen</w:t>
      </w:r>
      <w:r w:rsidR="008B36A8">
        <w:rPr>
          <w:rFonts w:asciiTheme="majorBidi" w:hAnsiTheme="majorBidi" w:cstheme="majorBidi"/>
          <w:b/>
          <w:lang w:val="nl-NL"/>
        </w:rPr>
        <w:t xml:space="preserve"> alle vormen van zondes. Door niet misleid te worden door de tijdelijke wereldse zegeningen. Door de dood en het leven ná de dood absoluut niet te vergeten.’</w:t>
      </w:r>
      <w:r w:rsidR="008B36A8">
        <w:rPr>
          <w:rStyle w:val="Voetnootmarkering"/>
          <w:rFonts w:asciiTheme="majorBidi" w:hAnsiTheme="majorBidi" w:cstheme="majorBidi"/>
          <w:b/>
          <w:lang w:val="nl-NL"/>
        </w:rPr>
        <w:footnoteReference w:id="1"/>
      </w:r>
    </w:p>
    <w:p w:rsid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8B36A8" w:rsidRDefault="008B36A8" w:rsidP="00412639">
      <w:pPr>
        <w:shd w:val="clear" w:color="auto" w:fill="FFFFFF"/>
        <w:autoSpaceDE w:val="0"/>
        <w:autoSpaceDN w:val="0"/>
        <w:adjustRightInd w:val="0"/>
        <w:spacing w:after="0" w:line="360" w:lineRule="auto"/>
        <w:jc w:val="both"/>
        <w:rPr>
          <w:rFonts w:asciiTheme="majorBidi" w:hAnsiTheme="majorBidi" w:cstheme="majorBidi"/>
          <w:b/>
          <w:lang w:val="nl-NL"/>
        </w:rPr>
      </w:pPr>
      <w:r>
        <w:rPr>
          <w:rFonts w:asciiTheme="majorBidi" w:hAnsiTheme="majorBidi" w:cstheme="majorBidi"/>
          <w:b/>
          <w:lang w:val="nl-NL"/>
        </w:rPr>
        <w:t>Beste broeders!</w:t>
      </w:r>
    </w:p>
    <w:p w:rsidR="008B36A8" w:rsidRPr="00655F69" w:rsidRDefault="00655F69"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 xml:space="preserve">Schaamtegevoel zit in de aard van de mens. Ook Allah maakt ons hierover bewust. In de Qurʾān staat namelijk: </w:t>
      </w:r>
      <w:r>
        <w:rPr>
          <w:rFonts w:asciiTheme="majorBidi" w:hAnsiTheme="majorBidi" w:cstheme="majorBidi"/>
          <w:b/>
          <w:lang w:val="nl-NL"/>
        </w:rPr>
        <w:t>‘Wandel niet hoogmoedig rond op aarde. Jij kan de aarde niet splijten en ook kan jij niet de bergen in hoogte bereiken.’</w:t>
      </w:r>
      <w:r>
        <w:rPr>
          <w:rStyle w:val="Voetnootmarkering"/>
          <w:rFonts w:asciiTheme="majorBidi" w:hAnsiTheme="majorBidi" w:cstheme="majorBidi"/>
          <w:b/>
          <w:lang w:val="nl-NL"/>
        </w:rPr>
        <w:footnoteReference w:id="2"/>
      </w:r>
    </w:p>
    <w:p w:rsid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655F69" w:rsidRDefault="00655F69"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 xml:space="preserve">In al onze gedragingen, aanbiddingen en smeekbedes dienen we te letten op de regels van fatsoen en schaamte. Alleen op die manier kunnen we afstand </w:t>
      </w:r>
      <w:r>
        <w:rPr>
          <w:rFonts w:asciiTheme="majorBidi" w:hAnsiTheme="majorBidi" w:cstheme="majorBidi"/>
          <w:lang w:val="nl-NL"/>
        </w:rPr>
        <w:t>nemen van nutteloze zaken en bereiken we rust in onze harten.</w:t>
      </w:r>
    </w:p>
    <w:p w:rsidR="000420BB" w:rsidRDefault="000420BB" w:rsidP="00412639">
      <w:pPr>
        <w:shd w:val="clear" w:color="auto" w:fill="FFFFFF"/>
        <w:autoSpaceDE w:val="0"/>
        <w:autoSpaceDN w:val="0"/>
        <w:adjustRightInd w:val="0"/>
        <w:spacing w:after="0" w:line="360" w:lineRule="auto"/>
        <w:jc w:val="both"/>
        <w:rPr>
          <w:rFonts w:asciiTheme="majorBidi" w:hAnsiTheme="majorBidi" w:cstheme="majorBidi"/>
          <w:b/>
          <w:lang w:val="nl-NL"/>
        </w:rPr>
      </w:pPr>
    </w:p>
    <w:p w:rsidR="00655F69" w:rsidRDefault="00655F69" w:rsidP="00412639">
      <w:pPr>
        <w:shd w:val="clear" w:color="auto" w:fill="FFFFFF"/>
        <w:autoSpaceDE w:val="0"/>
        <w:autoSpaceDN w:val="0"/>
        <w:adjustRightInd w:val="0"/>
        <w:spacing w:after="0" w:line="360" w:lineRule="auto"/>
        <w:jc w:val="both"/>
        <w:rPr>
          <w:rFonts w:asciiTheme="majorBidi" w:hAnsiTheme="majorBidi" w:cstheme="majorBidi"/>
          <w:b/>
          <w:lang w:val="nl-NL"/>
        </w:rPr>
      </w:pPr>
      <w:r>
        <w:rPr>
          <w:rFonts w:asciiTheme="majorBidi" w:hAnsiTheme="majorBidi" w:cstheme="majorBidi"/>
          <w:b/>
          <w:lang w:val="nl-NL"/>
        </w:rPr>
        <w:t>Beste broeders!</w:t>
      </w:r>
    </w:p>
    <w:p w:rsidR="000420BB" w:rsidRDefault="00655F69"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 xml:space="preserve">Het is erg belangrijk om te vermelden: </w:t>
      </w:r>
      <w:r w:rsidR="00F05D35">
        <w:rPr>
          <w:rFonts w:asciiTheme="majorBidi" w:hAnsiTheme="majorBidi" w:cstheme="majorBidi"/>
          <w:lang w:val="nl-NL"/>
        </w:rPr>
        <w:t xml:space="preserve">indien een gelovige zich fatsoenlijk en met schaamtegevoel gedraagt, dan houdt hij zich bezig met zijn eigen tekortkomingen en heeft hij ook geen tijd om zich met andermans tekortkomingen bezig te houden. In de </w:t>
      </w:r>
      <w:r w:rsidR="005B64BC">
        <w:rPr>
          <w:rFonts w:asciiTheme="majorBidi" w:hAnsiTheme="majorBidi" w:cstheme="majorBidi"/>
          <w:lang w:val="nl-NL"/>
        </w:rPr>
        <w:t>Qurʾān</w:t>
      </w:r>
      <w:r w:rsidR="00F05D35">
        <w:rPr>
          <w:rFonts w:asciiTheme="majorBidi" w:hAnsiTheme="majorBidi" w:cstheme="majorBidi"/>
          <w:lang w:val="nl-NL"/>
        </w:rPr>
        <w:t xml:space="preserve"> roept Allah ons op om onze kuisheid te bewaken en onze blikken terneergeslagen te houden.</w:t>
      </w:r>
      <w:r w:rsidR="00F05D35">
        <w:rPr>
          <w:rStyle w:val="Voetnootmarkering"/>
          <w:rFonts w:asciiTheme="majorBidi" w:hAnsiTheme="majorBidi" w:cstheme="majorBidi"/>
          <w:lang w:val="nl-NL"/>
        </w:rPr>
        <w:footnoteReference w:id="3"/>
      </w:r>
      <w:r w:rsidR="00F05D35">
        <w:rPr>
          <w:rFonts w:asciiTheme="majorBidi" w:hAnsiTheme="majorBidi" w:cstheme="majorBidi"/>
          <w:lang w:val="nl-NL"/>
        </w:rPr>
        <w:t xml:space="preserve"> </w:t>
      </w:r>
    </w:p>
    <w:p w:rsidR="000420BB" w:rsidRDefault="000420BB"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655F69" w:rsidRPr="00655F69" w:rsidRDefault="00F05D35"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Kortom, we moeten niet met anderen</w:t>
      </w:r>
      <w:r w:rsidR="000420BB">
        <w:rPr>
          <w:rFonts w:asciiTheme="majorBidi" w:hAnsiTheme="majorBidi" w:cstheme="majorBidi"/>
          <w:lang w:val="nl-NL"/>
        </w:rPr>
        <w:t xml:space="preserve">, maar met onszelf bezighouden door alleen de dingen te doen die geoorloofd zijn en weg te blijven van zaken die Allah voor ons verboden heeft. Het mooiste voorbeeld hierin is uiteraard onze geliefde profeet Muḥammad. </w:t>
      </w: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Default="000420BB" w:rsidP="00412639">
      <w:pPr>
        <w:autoSpaceDE w:val="0"/>
        <w:autoSpaceDN w:val="0"/>
        <w:adjustRightInd w:val="0"/>
        <w:spacing w:after="0" w:line="240" w:lineRule="auto"/>
        <w:rPr>
          <w:rFonts w:asciiTheme="majorBidi" w:hAnsiTheme="majorBidi" w:cstheme="majorBidi"/>
          <w:sz w:val="18"/>
          <w:szCs w:val="16"/>
          <w:lang w:val="nl-NL"/>
        </w:rPr>
      </w:pPr>
    </w:p>
    <w:p w:rsidR="000420BB" w:rsidRPr="00412639" w:rsidRDefault="000420BB" w:rsidP="00412639">
      <w:pPr>
        <w:autoSpaceDE w:val="0"/>
        <w:autoSpaceDN w:val="0"/>
        <w:adjustRightInd w:val="0"/>
        <w:spacing w:after="0" w:line="240" w:lineRule="auto"/>
        <w:rPr>
          <w:rFonts w:asciiTheme="majorBidi" w:hAnsiTheme="majorBidi" w:cstheme="majorBidi"/>
          <w:sz w:val="18"/>
          <w:szCs w:val="16"/>
          <w:lang w:val="nl-NL"/>
        </w:rPr>
      </w:pPr>
    </w:p>
    <w:p w:rsidR="00A21872" w:rsidRPr="000420BB" w:rsidRDefault="00D34603" w:rsidP="00412639">
      <w:pPr>
        <w:autoSpaceDE w:val="0"/>
        <w:autoSpaceDN w:val="0"/>
        <w:adjustRightInd w:val="0"/>
        <w:spacing w:after="0" w:line="240" w:lineRule="auto"/>
        <w:rPr>
          <w:rFonts w:asciiTheme="majorBidi" w:hAnsiTheme="majorBidi" w:cstheme="majorBidi"/>
          <w:b/>
          <w:sz w:val="18"/>
          <w:szCs w:val="16"/>
          <w:lang w:val="nl-NL"/>
        </w:rPr>
      </w:pPr>
      <w:r>
        <w:rPr>
          <w:rFonts w:asciiTheme="majorBidi" w:hAnsiTheme="majorBidi" w:cstheme="majorBidi"/>
          <w:b/>
          <w:sz w:val="18"/>
          <w:szCs w:val="16"/>
          <w:lang w:val="nl-NL"/>
        </w:rPr>
        <w:t xml:space="preserve">Onderzoekscentrum </w:t>
      </w:r>
      <w:r w:rsidR="00412639" w:rsidRPr="000420BB">
        <w:rPr>
          <w:rFonts w:asciiTheme="majorBidi" w:hAnsiTheme="majorBidi" w:cstheme="majorBidi"/>
          <w:b/>
          <w:sz w:val="18"/>
          <w:szCs w:val="16"/>
          <w:lang w:val="nl-NL"/>
        </w:rPr>
        <w:t>Islamitische Stichting Nederland</w:t>
      </w:r>
    </w:p>
    <w:sectPr w:rsidR="00A21872" w:rsidRPr="000420BB" w:rsidSect="00A21872">
      <w:pgSz w:w="12240" w:h="15840"/>
      <w:pgMar w:top="992" w:right="992" w:bottom="992" w:left="992" w:header="709" w:footer="709" w:gutter="0"/>
      <w:cols w:num="2"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DB" w:rsidRDefault="00F231DB" w:rsidP="001D53C6">
      <w:pPr>
        <w:spacing w:after="0" w:line="240" w:lineRule="auto"/>
      </w:pPr>
      <w:r>
        <w:separator/>
      </w:r>
    </w:p>
  </w:endnote>
  <w:endnote w:type="continuationSeparator" w:id="0">
    <w:p w:rsidR="00F231DB" w:rsidRDefault="00F231DB" w:rsidP="001D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ikh Hamdullah Basic">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DB" w:rsidRDefault="00F231DB" w:rsidP="001D53C6">
      <w:pPr>
        <w:spacing w:after="0" w:line="240" w:lineRule="auto"/>
      </w:pPr>
      <w:r>
        <w:separator/>
      </w:r>
    </w:p>
  </w:footnote>
  <w:footnote w:type="continuationSeparator" w:id="0">
    <w:p w:rsidR="00F231DB" w:rsidRDefault="00F231DB" w:rsidP="001D53C6">
      <w:pPr>
        <w:spacing w:after="0" w:line="240" w:lineRule="auto"/>
      </w:pPr>
      <w:r>
        <w:continuationSeparator/>
      </w:r>
    </w:p>
  </w:footnote>
  <w:footnote w:id="1">
    <w:p w:rsidR="008B36A8" w:rsidRPr="00F05D35" w:rsidRDefault="008B36A8">
      <w:pPr>
        <w:pStyle w:val="Voetnoottekst"/>
        <w:rPr>
          <w:rFonts w:ascii="Times New Roman" w:hAnsi="Times New Roman" w:cs="Times New Roman"/>
          <w:lang w:val="nl-NL"/>
        </w:rPr>
      </w:pPr>
      <w:r w:rsidRPr="00F05D35">
        <w:rPr>
          <w:rStyle w:val="Voetnootmarkering"/>
          <w:rFonts w:ascii="Times New Roman" w:hAnsi="Times New Roman" w:cs="Times New Roman"/>
        </w:rPr>
        <w:footnoteRef/>
      </w:r>
      <w:r w:rsidRPr="00F05D35">
        <w:rPr>
          <w:rFonts w:ascii="Times New Roman" w:hAnsi="Times New Roman" w:cs="Times New Roman"/>
        </w:rPr>
        <w:t xml:space="preserve"> Al-Tirmidhī</w:t>
      </w:r>
      <w:r w:rsidR="005B64BC">
        <w:rPr>
          <w:rFonts w:ascii="Times New Roman" w:hAnsi="Times New Roman" w:cs="Times New Roman"/>
        </w:rPr>
        <w:t>.</w:t>
      </w:r>
    </w:p>
  </w:footnote>
  <w:footnote w:id="2">
    <w:p w:rsidR="00655F69" w:rsidRPr="00F05D35" w:rsidRDefault="00655F69">
      <w:pPr>
        <w:pStyle w:val="Voetnoottekst"/>
        <w:rPr>
          <w:rFonts w:ascii="Times New Roman" w:hAnsi="Times New Roman" w:cs="Times New Roman"/>
          <w:lang w:val="nl-NL"/>
        </w:rPr>
      </w:pPr>
      <w:r w:rsidRPr="00F05D35">
        <w:rPr>
          <w:rStyle w:val="Voetnootmarkering"/>
          <w:rFonts w:ascii="Times New Roman" w:hAnsi="Times New Roman" w:cs="Times New Roman"/>
        </w:rPr>
        <w:footnoteRef/>
      </w:r>
      <w:r w:rsidRPr="00F05D35">
        <w:rPr>
          <w:rFonts w:ascii="Times New Roman" w:hAnsi="Times New Roman" w:cs="Times New Roman"/>
        </w:rPr>
        <w:t xml:space="preserve"> </w:t>
      </w:r>
      <w:r w:rsidRPr="00F05D35">
        <w:rPr>
          <w:rFonts w:ascii="Times New Roman" w:hAnsi="Times New Roman" w:cs="Times New Roman"/>
          <w:lang w:val="nl-NL"/>
        </w:rPr>
        <w:t>Al-Isrāʾ, 17: 37.</w:t>
      </w:r>
    </w:p>
  </w:footnote>
  <w:footnote w:id="3">
    <w:p w:rsidR="00F05D35" w:rsidRPr="00F05D35" w:rsidRDefault="00F05D35">
      <w:pPr>
        <w:pStyle w:val="Voetnoottekst"/>
        <w:rPr>
          <w:rFonts w:ascii="Times New Roman" w:hAnsi="Times New Roman" w:cs="Times New Roman"/>
          <w:lang w:val="nl-NL"/>
        </w:rPr>
      </w:pPr>
      <w:r w:rsidRPr="00F05D35">
        <w:rPr>
          <w:rStyle w:val="Voetnootmarkering"/>
          <w:rFonts w:ascii="Times New Roman" w:hAnsi="Times New Roman" w:cs="Times New Roman"/>
        </w:rPr>
        <w:footnoteRef/>
      </w:r>
      <w:r w:rsidRPr="00F05D35">
        <w:rPr>
          <w:rFonts w:ascii="Times New Roman" w:hAnsi="Times New Roman" w:cs="Times New Roman"/>
        </w:rPr>
        <w:t xml:space="preserve"> </w:t>
      </w:r>
      <w:r>
        <w:rPr>
          <w:rFonts w:ascii="Times New Roman" w:hAnsi="Times New Roman" w:cs="Times New Roman"/>
        </w:rPr>
        <w:t>Al-Nūr, 24: 30-31.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4"/>
    <w:rsid w:val="00001E49"/>
    <w:rsid w:val="000420BB"/>
    <w:rsid w:val="001D53C6"/>
    <w:rsid w:val="00345126"/>
    <w:rsid w:val="003841CA"/>
    <w:rsid w:val="003C7E6E"/>
    <w:rsid w:val="003F4D84"/>
    <w:rsid w:val="00412639"/>
    <w:rsid w:val="005B64BC"/>
    <w:rsid w:val="00655F69"/>
    <w:rsid w:val="006A077F"/>
    <w:rsid w:val="00787F66"/>
    <w:rsid w:val="00875EB6"/>
    <w:rsid w:val="008B36A8"/>
    <w:rsid w:val="00920A70"/>
    <w:rsid w:val="00A21872"/>
    <w:rsid w:val="00B417A0"/>
    <w:rsid w:val="00BC587F"/>
    <w:rsid w:val="00C6551A"/>
    <w:rsid w:val="00D34603"/>
    <w:rsid w:val="00DA6C4E"/>
    <w:rsid w:val="00DD4D2D"/>
    <w:rsid w:val="00F05D35"/>
    <w:rsid w:val="00F231DB"/>
    <w:rsid w:val="00FE52D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4BB1-B6FE-4924-A7B3-A7BB2526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872"/>
    <w:pPr>
      <w:spacing w:after="200" w:line="276" w:lineRule="auto"/>
    </w:pPr>
    <w:rPr>
      <w:rFonts w:asciiTheme="minorHAnsi" w:hAnsiTheme="minorHAnsi" w:cstheme="minorBidi"/>
      <w:lang w:val="tr-T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D53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53C6"/>
    <w:rPr>
      <w:rFonts w:asciiTheme="minorHAnsi" w:hAnsiTheme="minorHAnsi" w:cstheme="minorBidi"/>
      <w:sz w:val="20"/>
      <w:szCs w:val="20"/>
      <w:lang w:val="tr-TR"/>
    </w:rPr>
  </w:style>
  <w:style w:type="character" w:styleId="Voetnootmarkering">
    <w:name w:val="footnote reference"/>
    <w:basedOn w:val="Standaardalinea-lettertype"/>
    <w:uiPriority w:val="99"/>
    <w:semiHidden/>
    <w:unhideWhenUsed/>
    <w:rsid w:val="001D53C6"/>
    <w:rPr>
      <w:vertAlign w:val="superscript"/>
    </w:rPr>
  </w:style>
  <w:style w:type="paragraph" w:styleId="Ballontekst">
    <w:name w:val="Balloon Text"/>
    <w:basedOn w:val="Standaard"/>
    <w:link w:val="BallontekstChar"/>
    <w:uiPriority w:val="99"/>
    <w:semiHidden/>
    <w:unhideWhenUsed/>
    <w:rsid w:val="00DA6C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6C4E"/>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2E79-6B88-4F4A-AFDF-DEFC091E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277</Words>
  <Characters>1528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 TERCUME</dc:creator>
  <cp:keywords/>
  <dc:description/>
  <cp:lastModifiedBy>Ahmed Bulut</cp:lastModifiedBy>
  <cp:revision>9</cp:revision>
  <cp:lastPrinted>2017-01-12T10:04:00Z</cp:lastPrinted>
  <dcterms:created xsi:type="dcterms:W3CDTF">2017-01-12T09:20:00Z</dcterms:created>
  <dcterms:modified xsi:type="dcterms:W3CDTF">2017-01-12T10:05:00Z</dcterms:modified>
</cp:coreProperties>
</file>