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785208" w:rsidRDefault="00785208" w:rsidP="00035B9E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785208">
        <w:rPr>
          <w:rFonts w:ascii="Times New Roman" w:hAnsi="Times New Roman" w:cs="Times New Roman"/>
          <w:b/>
        </w:rPr>
        <w:t>Datum</w:t>
      </w:r>
      <w:r w:rsidR="00C6371A" w:rsidRPr="00785208">
        <w:rPr>
          <w:rFonts w:ascii="Times New Roman" w:hAnsi="Times New Roman" w:cs="Times New Roman"/>
          <w:b/>
        </w:rPr>
        <w:t xml:space="preserve">: </w:t>
      </w:r>
      <w:r w:rsidR="00035B9E">
        <w:rPr>
          <w:rFonts w:ascii="Times New Roman" w:hAnsi="Times New Roman" w:cs="Times New Roman"/>
          <w:b/>
        </w:rPr>
        <w:t>10</w:t>
      </w:r>
      <w:r w:rsidR="00C6371A" w:rsidRPr="00785208">
        <w:rPr>
          <w:rFonts w:ascii="Times New Roman" w:hAnsi="Times New Roman" w:cs="Times New Roman"/>
          <w:b/>
        </w:rPr>
        <w:t>-0</w:t>
      </w:r>
      <w:r w:rsidR="001B6126">
        <w:rPr>
          <w:rFonts w:ascii="Times New Roman" w:hAnsi="Times New Roman" w:cs="Times New Roman"/>
          <w:b/>
        </w:rPr>
        <w:t>2</w:t>
      </w:r>
      <w:r w:rsidR="00C6371A" w:rsidRPr="00785208">
        <w:rPr>
          <w:rFonts w:ascii="Times New Roman" w:hAnsi="Times New Roman" w:cs="Times New Roman"/>
          <w:b/>
        </w:rPr>
        <w:t>-2017</w:t>
      </w:r>
    </w:p>
    <w:p w:rsidR="00C6371A" w:rsidRDefault="00035B9E" w:rsidP="00035B9E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044BEE">
        <w:rPr>
          <w:noProof/>
          <w:sz w:val="20"/>
          <w:lang w:val="tr-TR" w:eastAsia="nl-NL"/>
        </w:rPr>
        <w:drawing>
          <wp:anchor distT="0" distB="0" distL="114300" distR="114300" simplePos="0" relativeHeight="251659264" behindDoc="0" locked="0" layoutInCell="1" allowOverlap="1" wp14:anchorId="302A072A" wp14:editId="5761A8AE">
            <wp:simplePos x="0" y="0"/>
            <wp:positionH relativeFrom="column">
              <wp:posOffset>-294126</wp:posOffset>
            </wp:positionH>
            <wp:positionV relativeFrom="paragraph">
              <wp:posOffset>77458</wp:posOffset>
            </wp:positionV>
            <wp:extent cx="3385581" cy="2434275"/>
            <wp:effectExtent l="0" t="0" r="5715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528" cy="2434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B9E" w:rsidRPr="00785208" w:rsidRDefault="00035B9E" w:rsidP="00035B9E">
      <w:pPr>
        <w:spacing w:line="288" w:lineRule="auto"/>
        <w:jc w:val="both"/>
        <w:rPr>
          <w:rFonts w:ascii="Times New Roman" w:hAnsi="Times New Roman" w:cs="Times New Roman"/>
          <w:b/>
        </w:rPr>
      </w:pPr>
    </w:p>
    <w:p w:rsidR="00C6371A" w:rsidRPr="00785208" w:rsidRDefault="00C6371A" w:rsidP="00035B9E">
      <w:pPr>
        <w:spacing w:line="288" w:lineRule="auto"/>
        <w:jc w:val="right"/>
        <w:rPr>
          <w:rFonts w:ascii="Times New Roman" w:hAnsi="Times New Roman" w:cs="Times New Roman"/>
          <w:b/>
        </w:rPr>
      </w:pPr>
    </w:p>
    <w:p w:rsidR="00C6371A" w:rsidRPr="00785208" w:rsidRDefault="00C6371A" w:rsidP="00035B9E">
      <w:pPr>
        <w:spacing w:line="288" w:lineRule="auto"/>
        <w:jc w:val="right"/>
        <w:rPr>
          <w:rFonts w:ascii="Times New Roman" w:hAnsi="Times New Roman" w:cs="Times New Roman"/>
          <w:b/>
          <w:rtl/>
        </w:rPr>
      </w:pPr>
    </w:p>
    <w:p w:rsidR="00C6371A" w:rsidRPr="00785208" w:rsidRDefault="00C6371A" w:rsidP="00035B9E">
      <w:pPr>
        <w:spacing w:line="288" w:lineRule="auto"/>
        <w:jc w:val="both"/>
        <w:rPr>
          <w:rFonts w:ascii="Times New Roman" w:hAnsi="Times New Roman" w:cs="Times New Roman"/>
          <w:b/>
        </w:rPr>
      </w:pPr>
    </w:p>
    <w:p w:rsidR="00035B9E" w:rsidRDefault="00035B9E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035B9E" w:rsidRDefault="00035B9E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035B9E" w:rsidRDefault="00035B9E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035B9E" w:rsidRDefault="00035B9E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035B9E" w:rsidRDefault="00035B9E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035B9E" w:rsidRDefault="00035B9E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035B9E" w:rsidRDefault="00035B9E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035B9E" w:rsidRDefault="00035B9E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035B9E" w:rsidRDefault="00035B9E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C6371A" w:rsidRPr="00351EFC" w:rsidRDefault="00AE4D96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JEUGD</w:t>
      </w:r>
    </w:p>
    <w:p w:rsidR="00785208" w:rsidRPr="00351EFC" w:rsidRDefault="00785208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035B9E" w:rsidRDefault="00785208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351EFC">
        <w:rPr>
          <w:rFonts w:ascii="Times New Roman" w:hAnsi="Times New Roman" w:cs="Times New Roman"/>
          <w:b/>
        </w:rPr>
        <w:t>Beste broeders!</w:t>
      </w:r>
    </w:p>
    <w:p w:rsidR="00035B9E" w:rsidRDefault="00E172D9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 Qurʾān vermeldt het volgende</w:t>
      </w:r>
      <w:r w:rsidR="00035B9E">
        <w:rPr>
          <w:rFonts w:ascii="Times New Roman" w:hAnsi="Times New Roman" w:cs="Times New Roman"/>
        </w:rPr>
        <w:t>:</w:t>
      </w:r>
      <w:r w:rsidR="00035B9E">
        <w:rPr>
          <w:rFonts w:ascii="Times New Roman" w:hAnsi="Times New Roman" w:cs="Times New Roman"/>
          <w:b/>
        </w:rPr>
        <w:t xml:space="preserve"> “Degenen die zeggen: ‘Onze Heer is Allah’, en dan vastberaden doorzetten in de juiste richting, op hen dalen engelen neer, die dan zeggen: ‘Wees niet bang en wees niet bedroefd</w:t>
      </w:r>
      <w:r w:rsidR="009436AF">
        <w:rPr>
          <w:rFonts w:ascii="Times New Roman" w:hAnsi="Times New Roman" w:cs="Times New Roman"/>
          <w:b/>
        </w:rPr>
        <w:t>, verheugen jullie je over het aan jullie beloofde Paradijs!’”</w:t>
      </w:r>
      <w:r w:rsidR="009436AF">
        <w:rPr>
          <w:rStyle w:val="Voetnootmarkering"/>
          <w:rFonts w:ascii="Times New Roman" w:hAnsi="Times New Roman" w:cs="Times New Roman"/>
          <w:b/>
        </w:rPr>
        <w:footnoteReference w:id="1"/>
      </w:r>
    </w:p>
    <w:p w:rsidR="00AE4D96" w:rsidRDefault="00AE4D96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AE4D96" w:rsidRDefault="00AE4D96" w:rsidP="00035B9E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levensfase van jongeren is een gunst van Allah en vormt de allerbelangrijkste periode uit iemands leven. Het is een periode waarin jongeren veel uitdagingen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hebben, bepaalde moeilijkheden dienen te overwinnen en waarin ze met hun islamitische verplichtingen het meest productief kunnen zijn.</w:t>
      </w:r>
    </w:p>
    <w:p w:rsidR="00AE4D96" w:rsidRDefault="00AE4D96" w:rsidP="00035B9E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3F4306" w:rsidRDefault="003F4306" w:rsidP="00035B9E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Beste jongeren!</w:t>
      </w:r>
    </w:p>
    <w:p w:rsidR="0011566E" w:rsidRPr="006B5775" w:rsidRDefault="00063982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Kom, laten we onze tijd en energie goed benutten. De tijd tikt door. Op een dag word jij ook bejaard. Start nu met het aanbidden van Allah. Hiermee bereik je</w:t>
      </w:r>
      <w:r w:rsidR="00330474">
        <w:rPr>
          <w:rFonts w:ascii="Times New Roman" w:hAnsi="Times New Roman" w:cs="Times New Roman"/>
        </w:rPr>
        <w:t xml:space="preserve"> hoogwaardige positie, want de Profeet zei eens: </w:t>
      </w:r>
      <w:r w:rsidR="00330474">
        <w:rPr>
          <w:rFonts w:ascii="Times New Roman" w:hAnsi="Times New Roman" w:cs="Times New Roman"/>
          <w:b/>
        </w:rPr>
        <w:t>“Allah de Verhevene houdt, onder de mensen, het meest van de jongere die het kwade verlaat en zich richt op het goede.”</w:t>
      </w:r>
      <w:r w:rsidR="00330474">
        <w:rPr>
          <w:rStyle w:val="Voetnootmarkering"/>
          <w:rFonts w:ascii="Times New Roman" w:hAnsi="Times New Roman" w:cs="Times New Roman"/>
          <w:b/>
        </w:rPr>
        <w:footnoteReference w:id="2"/>
      </w:r>
      <w:r w:rsidR="00E172D9">
        <w:rPr>
          <w:rFonts w:ascii="Times New Roman" w:hAnsi="Times New Roman" w:cs="Times New Roman"/>
          <w:b/>
        </w:rPr>
        <w:t xml:space="preserve"> </w:t>
      </w:r>
      <w:r w:rsidR="00E172D9">
        <w:rPr>
          <w:rFonts w:ascii="Times New Roman" w:hAnsi="Times New Roman" w:cs="Times New Roman"/>
        </w:rPr>
        <w:t xml:space="preserve">Onze Profeet zei ook: </w:t>
      </w:r>
      <w:r w:rsidR="006B5775">
        <w:rPr>
          <w:rFonts w:ascii="Times New Roman" w:hAnsi="Times New Roman" w:cs="Times New Roman"/>
          <w:b/>
        </w:rPr>
        <w:t>“</w:t>
      </w:r>
      <w:r w:rsidR="008D559F">
        <w:rPr>
          <w:rFonts w:ascii="Times New Roman" w:hAnsi="Times New Roman" w:cs="Times New Roman"/>
          <w:b/>
        </w:rPr>
        <w:t>Profiteer van vijf zaken voordat er vijf andere verschijnen: je leven voor je dood, je gezondheid voor je ziekte, je vrije tijd voor je zware werk, je jeugd voor je ouderdom en je rijkdom voor je armoede.”</w:t>
      </w:r>
      <w:r w:rsidR="008D559F">
        <w:rPr>
          <w:rStyle w:val="Voetnootmarkering"/>
          <w:rFonts w:ascii="Times New Roman" w:hAnsi="Times New Roman" w:cs="Times New Roman"/>
          <w:b/>
        </w:rPr>
        <w:footnoteReference w:id="3"/>
      </w:r>
    </w:p>
    <w:p w:rsidR="00330474" w:rsidRDefault="00330474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</w:p>
    <w:p w:rsidR="009E60E2" w:rsidRPr="00351EFC" w:rsidRDefault="00785208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351EFC">
        <w:rPr>
          <w:rFonts w:ascii="Times New Roman" w:hAnsi="Times New Roman" w:cs="Times New Roman"/>
          <w:b/>
        </w:rPr>
        <w:t>Vertaling: drs. Ahmed Bulut</w:t>
      </w:r>
    </w:p>
    <w:p w:rsidR="009E60E2" w:rsidRPr="00351EFC" w:rsidRDefault="00785208" w:rsidP="00035B9E">
      <w:pPr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351EFC">
        <w:rPr>
          <w:rFonts w:ascii="Times New Roman" w:hAnsi="Times New Roman" w:cs="Times New Roman"/>
          <w:b/>
        </w:rPr>
        <w:t>Islamitische Stichting Nederland</w:t>
      </w:r>
    </w:p>
    <w:sectPr w:rsidR="009E60E2" w:rsidRPr="00351EFC" w:rsidSect="00E172D9">
      <w:pgSz w:w="11906" w:h="16838"/>
      <w:pgMar w:top="709" w:right="849" w:bottom="709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0C" w:rsidRDefault="0055590C" w:rsidP="009E60E2">
      <w:r>
        <w:separator/>
      </w:r>
    </w:p>
  </w:endnote>
  <w:endnote w:type="continuationSeparator" w:id="0">
    <w:p w:rsidR="0055590C" w:rsidRDefault="0055590C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0C" w:rsidRDefault="0055590C" w:rsidP="009E60E2">
      <w:r>
        <w:separator/>
      </w:r>
    </w:p>
  </w:footnote>
  <w:footnote w:type="continuationSeparator" w:id="0">
    <w:p w:rsidR="0055590C" w:rsidRDefault="0055590C" w:rsidP="009E60E2">
      <w:r>
        <w:continuationSeparator/>
      </w:r>
    </w:p>
  </w:footnote>
  <w:footnote w:id="1">
    <w:p w:rsidR="009436AF" w:rsidRPr="00AC69C0" w:rsidRDefault="009436AF">
      <w:pPr>
        <w:pStyle w:val="Voetnoottekst"/>
        <w:rPr>
          <w:rFonts w:ascii="Times New Roman" w:hAnsi="Times New Roman" w:cs="Times New Roman"/>
        </w:rPr>
      </w:pPr>
      <w:r w:rsidRPr="00AC69C0">
        <w:rPr>
          <w:rStyle w:val="Voetnootmarkering"/>
          <w:rFonts w:ascii="Times New Roman" w:hAnsi="Times New Roman" w:cs="Times New Roman"/>
        </w:rPr>
        <w:footnoteRef/>
      </w:r>
      <w:r w:rsidRPr="00AC69C0">
        <w:rPr>
          <w:rFonts w:ascii="Times New Roman" w:hAnsi="Times New Roman" w:cs="Times New Roman"/>
        </w:rPr>
        <w:t xml:space="preserve"> Fuṣṣilat, 41: 30.</w:t>
      </w:r>
    </w:p>
  </w:footnote>
  <w:footnote w:id="2">
    <w:p w:rsidR="00330474" w:rsidRPr="00AC69C0" w:rsidRDefault="00330474">
      <w:pPr>
        <w:pStyle w:val="Voetnoottekst"/>
        <w:rPr>
          <w:rFonts w:ascii="Times New Roman" w:hAnsi="Times New Roman" w:cs="Times New Roman"/>
        </w:rPr>
      </w:pPr>
      <w:r w:rsidRPr="00AC69C0">
        <w:rPr>
          <w:rStyle w:val="Voetnootmarkering"/>
          <w:rFonts w:ascii="Times New Roman" w:hAnsi="Times New Roman" w:cs="Times New Roman"/>
        </w:rPr>
        <w:footnoteRef/>
      </w:r>
      <w:r w:rsidRPr="00AC69C0">
        <w:rPr>
          <w:rFonts w:ascii="Times New Roman" w:hAnsi="Times New Roman" w:cs="Times New Roman"/>
        </w:rPr>
        <w:t xml:space="preserve"> Ram</w:t>
      </w:r>
      <w:r w:rsidR="0011566E" w:rsidRPr="00AC69C0">
        <w:rPr>
          <w:rFonts w:ascii="Times New Roman" w:hAnsi="Times New Roman" w:cs="Times New Roman"/>
        </w:rPr>
        <w:t>ū</w:t>
      </w:r>
      <w:r w:rsidRPr="00AC69C0">
        <w:rPr>
          <w:rFonts w:ascii="Times New Roman" w:hAnsi="Times New Roman" w:cs="Times New Roman"/>
        </w:rPr>
        <w:t>z al-Aḥādīth</w:t>
      </w:r>
      <w:r w:rsidR="0011566E" w:rsidRPr="00AC69C0">
        <w:rPr>
          <w:rFonts w:ascii="Times New Roman" w:hAnsi="Times New Roman" w:cs="Times New Roman"/>
        </w:rPr>
        <w:t>.</w:t>
      </w:r>
    </w:p>
  </w:footnote>
  <w:footnote w:id="3">
    <w:p w:rsidR="008D559F" w:rsidRPr="00AC69C0" w:rsidRDefault="008D559F">
      <w:pPr>
        <w:pStyle w:val="Voetnoottekst"/>
        <w:rPr>
          <w:rFonts w:ascii="Times New Roman" w:hAnsi="Times New Roman" w:cs="Times New Roman"/>
        </w:rPr>
      </w:pPr>
      <w:r w:rsidRPr="00AC69C0">
        <w:rPr>
          <w:rStyle w:val="Voetnootmarkering"/>
          <w:rFonts w:ascii="Times New Roman" w:hAnsi="Times New Roman" w:cs="Times New Roman"/>
        </w:rPr>
        <w:footnoteRef/>
      </w:r>
      <w:r w:rsidRPr="00AC69C0">
        <w:rPr>
          <w:rFonts w:ascii="Times New Roman" w:hAnsi="Times New Roman" w:cs="Times New Roman"/>
        </w:rPr>
        <w:t xml:space="preserve"> Al-Bukhārī; Al-Tirmidhī.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35B9E"/>
    <w:rsid w:val="00063982"/>
    <w:rsid w:val="00063EC2"/>
    <w:rsid w:val="0011566E"/>
    <w:rsid w:val="001B0D86"/>
    <w:rsid w:val="001B6126"/>
    <w:rsid w:val="001D352A"/>
    <w:rsid w:val="00280A59"/>
    <w:rsid w:val="0028210F"/>
    <w:rsid w:val="002835AA"/>
    <w:rsid w:val="002860D8"/>
    <w:rsid w:val="00330474"/>
    <w:rsid w:val="003505E8"/>
    <w:rsid w:val="00351EFC"/>
    <w:rsid w:val="003F4306"/>
    <w:rsid w:val="00434B27"/>
    <w:rsid w:val="00497633"/>
    <w:rsid w:val="004B547A"/>
    <w:rsid w:val="004E3764"/>
    <w:rsid w:val="00542C2A"/>
    <w:rsid w:val="0055590C"/>
    <w:rsid w:val="005D392A"/>
    <w:rsid w:val="00665050"/>
    <w:rsid w:val="00672597"/>
    <w:rsid w:val="0067449F"/>
    <w:rsid w:val="006B5775"/>
    <w:rsid w:val="006B75A2"/>
    <w:rsid w:val="007356F6"/>
    <w:rsid w:val="00785208"/>
    <w:rsid w:val="00785B8B"/>
    <w:rsid w:val="007C19AC"/>
    <w:rsid w:val="00881296"/>
    <w:rsid w:val="008D559F"/>
    <w:rsid w:val="009436AF"/>
    <w:rsid w:val="009C0CB5"/>
    <w:rsid w:val="009E60E2"/>
    <w:rsid w:val="009E67F0"/>
    <w:rsid w:val="00AC69C0"/>
    <w:rsid w:val="00AE37FE"/>
    <w:rsid w:val="00AE4D96"/>
    <w:rsid w:val="00B338D3"/>
    <w:rsid w:val="00BE2C27"/>
    <w:rsid w:val="00C3780E"/>
    <w:rsid w:val="00C6371A"/>
    <w:rsid w:val="00C653E0"/>
    <w:rsid w:val="00D008BD"/>
    <w:rsid w:val="00D052E1"/>
    <w:rsid w:val="00D95498"/>
    <w:rsid w:val="00E172D9"/>
    <w:rsid w:val="00E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2BEF-D146-4AAE-B3C5-EC23F148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6</cp:revision>
  <dcterms:created xsi:type="dcterms:W3CDTF">2017-02-08T16:45:00Z</dcterms:created>
  <dcterms:modified xsi:type="dcterms:W3CDTF">2017-02-08T16:50:00Z</dcterms:modified>
</cp:coreProperties>
</file>