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136304" w:rsidRDefault="00024BF7" w:rsidP="00B94A64">
      <w:pPr>
        <w:spacing w:line="276" w:lineRule="auto"/>
        <w:contextualSpacing/>
        <w:jc w:val="both"/>
        <w:rPr>
          <w:rFonts w:ascii="Times New Roman" w:hAnsi="Times New Roman" w:cs="Times New Roman"/>
          <w:b/>
          <w:color w:val="000000" w:themeColor="text1"/>
          <w:lang w:val="tr-TR"/>
        </w:rPr>
      </w:pPr>
      <w:r w:rsidRPr="00136304">
        <w:rPr>
          <w:rFonts w:ascii="Times New Roman" w:hAnsi="Times New Roman" w:cs="Times New Roman"/>
          <w:b/>
          <w:color w:val="000000" w:themeColor="text1"/>
          <w:lang w:val="tr-TR"/>
        </w:rPr>
        <w:t xml:space="preserve">Tarih: </w:t>
      </w:r>
      <w:r w:rsidR="00B94A64">
        <w:rPr>
          <w:rFonts w:ascii="Times New Roman" w:hAnsi="Times New Roman" w:cs="Times New Roman"/>
          <w:b/>
          <w:color w:val="000000" w:themeColor="text1"/>
          <w:lang w:val="tr-TR"/>
        </w:rPr>
        <w:t>02</w:t>
      </w:r>
      <w:r w:rsidRPr="00136304">
        <w:rPr>
          <w:rFonts w:ascii="Times New Roman" w:hAnsi="Times New Roman" w:cs="Times New Roman"/>
          <w:b/>
          <w:color w:val="000000" w:themeColor="text1"/>
          <w:lang w:val="tr-TR"/>
        </w:rPr>
        <w:t>-</w:t>
      </w:r>
      <w:r w:rsidR="001E5097" w:rsidRPr="00136304">
        <w:rPr>
          <w:rFonts w:ascii="Times New Roman" w:hAnsi="Times New Roman" w:cs="Times New Roman"/>
          <w:b/>
          <w:color w:val="000000" w:themeColor="text1"/>
          <w:lang w:val="tr-TR"/>
        </w:rPr>
        <w:t>0</w:t>
      </w:r>
      <w:r w:rsidR="00B94A64">
        <w:rPr>
          <w:rFonts w:ascii="Times New Roman" w:hAnsi="Times New Roman" w:cs="Times New Roman"/>
          <w:b/>
          <w:color w:val="000000" w:themeColor="text1"/>
          <w:lang w:val="tr-TR"/>
        </w:rPr>
        <w:t>2</w:t>
      </w:r>
      <w:r w:rsidR="001E5097" w:rsidRPr="00136304">
        <w:rPr>
          <w:rFonts w:ascii="Times New Roman" w:hAnsi="Times New Roman" w:cs="Times New Roman"/>
          <w:b/>
          <w:color w:val="000000" w:themeColor="text1"/>
          <w:lang w:val="tr-TR"/>
        </w:rPr>
        <w:t>-2018</w:t>
      </w:r>
    </w:p>
    <w:p w:rsidR="00024BF7" w:rsidRPr="00136304" w:rsidRDefault="00B94A64" w:rsidP="00024BF7">
      <w:pPr>
        <w:spacing w:line="276" w:lineRule="auto"/>
        <w:contextualSpacing/>
        <w:jc w:val="right"/>
        <w:rPr>
          <w:rFonts w:ascii="Times New Roman" w:hAnsi="Times New Roman" w:cs="Times New Roman"/>
          <w:b/>
          <w:color w:val="000000" w:themeColor="text1"/>
          <w:lang w:val="tr-TR"/>
        </w:rPr>
      </w:pPr>
      <w:r w:rsidRPr="008D13C8">
        <w:rPr>
          <w:rFonts w:eastAsia="Times New Roman" w:cs="Shaikh Hamdullah Basic"/>
          <w:b/>
          <w:noProof/>
          <w:color w:val="0000FF"/>
          <w:sz w:val="26"/>
          <w:szCs w:val="26"/>
          <w:lang w:eastAsia="nl-NL"/>
        </w:rPr>
        <w:drawing>
          <wp:inline distT="0" distB="0" distL="0" distR="0">
            <wp:extent cx="3195320" cy="1884404"/>
            <wp:effectExtent l="0" t="0" r="5080" b="1905"/>
            <wp:docPr id="1" name="Afbeelding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84404"/>
                    </a:xfrm>
                    <a:prstGeom prst="rect">
                      <a:avLst/>
                    </a:prstGeom>
                    <a:noFill/>
                    <a:ln>
                      <a:noFill/>
                    </a:ln>
                  </pic:spPr>
                </pic:pic>
              </a:graphicData>
            </a:graphic>
          </wp:inline>
        </w:drawing>
      </w:r>
    </w:p>
    <w:p w:rsidR="00A7026D" w:rsidRDefault="00B94A64" w:rsidP="00B94A64">
      <w:pPr>
        <w:spacing w:line="276" w:lineRule="auto"/>
        <w:contextualSpacing/>
        <w:jc w:val="both"/>
        <w:rPr>
          <w:rFonts w:ascii="Times New Roman" w:hAnsi="Times New Roman" w:cs="Times New Roman"/>
          <w:b/>
          <w:bCs/>
          <w:color w:val="000000" w:themeColor="text1"/>
          <w:lang w:val="tr-TR"/>
        </w:rPr>
      </w:pPr>
      <w:r>
        <w:rPr>
          <w:rFonts w:ascii="Times New Roman" w:hAnsi="Times New Roman" w:cs="Times New Roman"/>
          <w:b/>
          <w:bCs/>
          <w:color w:val="000000" w:themeColor="text1"/>
          <w:lang w:val="tr-TR"/>
        </w:rPr>
        <w:t>GÜNAH – TÖVBE – İSTİĞFAR İLİŞKİSİ</w:t>
      </w:r>
    </w:p>
    <w:p w:rsidR="005B3D00" w:rsidRPr="00136304" w:rsidRDefault="005B3D00" w:rsidP="00024BF7">
      <w:pPr>
        <w:spacing w:line="276" w:lineRule="auto"/>
        <w:contextualSpacing/>
        <w:jc w:val="both"/>
        <w:rPr>
          <w:rFonts w:ascii="Times New Roman" w:hAnsi="Times New Roman" w:cs="Times New Roman"/>
          <w:b/>
          <w:bCs/>
          <w:color w:val="000000" w:themeColor="text1"/>
          <w:lang w:val="tr-TR"/>
        </w:rPr>
      </w:pPr>
    </w:p>
    <w:p w:rsidR="00B94A64" w:rsidRPr="00B94A64" w:rsidRDefault="00B94A64" w:rsidP="00B94A64">
      <w:pPr>
        <w:spacing w:line="276" w:lineRule="auto"/>
        <w:contextualSpacing/>
        <w:jc w:val="both"/>
        <w:rPr>
          <w:rFonts w:ascii="Times New Roman" w:hAnsi="Times New Roman" w:cs="Times New Roman"/>
          <w:iCs/>
          <w:color w:val="000000" w:themeColor="text1"/>
          <w:lang w:val="tr-TR"/>
        </w:rPr>
      </w:pPr>
      <w:r w:rsidRPr="00B94A64">
        <w:rPr>
          <w:rFonts w:ascii="Times New Roman" w:hAnsi="Times New Roman" w:cs="Times New Roman"/>
          <w:iCs/>
          <w:color w:val="000000" w:themeColor="text1"/>
          <w:lang w:val="tr-TR"/>
        </w:rPr>
        <w:t xml:space="preserve">Okuduğum </w:t>
      </w:r>
      <w:proofErr w:type="spellStart"/>
      <w:r w:rsidRPr="00B94A64">
        <w:rPr>
          <w:rFonts w:ascii="Times New Roman" w:hAnsi="Times New Roman" w:cs="Times New Roman"/>
          <w:iCs/>
          <w:color w:val="000000" w:themeColor="text1"/>
          <w:lang w:val="tr-TR"/>
        </w:rPr>
        <w:t>âyet</w:t>
      </w:r>
      <w:proofErr w:type="spellEnd"/>
      <w:r w:rsidRPr="00B94A64">
        <w:rPr>
          <w:rFonts w:ascii="Times New Roman" w:hAnsi="Times New Roman" w:cs="Times New Roman"/>
          <w:iCs/>
          <w:color w:val="000000" w:themeColor="text1"/>
          <w:lang w:val="tr-TR"/>
        </w:rPr>
        <w:t xml:space="preserve">-i kerimede Yüce Rabbimiz, kendisine karşı gelmekten sakınan kulları hakkında şöyle buyurur: </w:t>
      </w:r>
      <w:r w:rsidRPr="00B94A64">
        <w:rPr>
          <w:rFonts w:ascii="Times New Roman" w:hAnsi="Times New Roman" w:cs="Times New Roman"/>
          <w:b/>
          <w:bCs/>
          <w:iCs/>
          <w:color w:val="000000" w:themeColor="text1"/>
          <w:lang w:val="tr-TR"/>
        </w:rPr>
        <w:t>“Onlar, bir kötülük yaptıklarında, ya da kendilerine zulmettiklerinde Allah’ı hatırlayıp günahlarından dolayı hemen tövbe-istiğfar ederler. Zaten günahları Allah'tan başka kim bağışlayabilir ki! Bir de onlar, işledikleri kötülüklerde, bile bile ısrar etmezler.”</w:t>
      </w:r>
      <w:r>
        <w:rPr>
          <w:rStyle w:val="Voetnootmarkering"/>
          <w:rFonts w:ascii="Times New Roman" w:hAnsi="Times New Roman" w:cs="Times New Roman"/>
          <w:b/>
          <w:bCs/>
          <w:iCs/>
          <w:color w:val="000000" w:themeColor="text1"/>
          <w:lang w:val="tr-TR"/>
        </w:rPr>
        <w:footnoteReference w:id="1"/>
      </w:r>
      <w:r>
        <w:rPr>
          <w:rFonts w:ascii="Times New Roman" w:hAnsi="Times New Roman" w:cs="Times New Roman"/>
          <w:b/>
          <w:bCs/>
          <w:iCs/>
          <w:color w:val="000000" w:themeColor="text1"/>
          <w:lang w:val="tr-TR"/>
        </w:rPr>
        <w:t xml:space="preserve"> </w:t>
      </w:r>
      <w:r w:rsidRPr="00B94A64">
        <w:rPr>
          <w:rFonts w:ascii="Times New Roman" w:hAnsi="Times New Roman" w:cs="Times New Roman"/>
          <w:iCs/>
          <w:color w:val="000000" w:themeColor="text1"/>
          <w:lang w:val="tr-TR"/>
        </w:rPr>
        <w:t>Okuduğum hadis-i şerifte ise Peygamberimiz (</w:t>
      </w:r>
      <w:proofErr w:type="spellStart"/>
      <w:r w:rsidRPr="00B94A64">
        <w:rPr>
          <w:rFonts w:ascii="Times New Roman" w:hAnsi="Times New Roman" w:cs="Times New Roman"/>
          <w:iCs/>
          <w:color w:val="000000" w:themeColor="text1"/>
          <w:lang w:val="tr-TR"/>
        </w:rPr>
        <w:t>s.a.s</w:t>
      </w:r>
      <w:proofErr w:type="spellEnd"/>
      <w:r w:rsidRPr="00B94A64">
        <w:rPr>
          <w:rFonts w:ascii="Times New Roman" w:hAnsi="Times New Roman" w:cs="Times New Roman"/>
          <w:iCs/>
          <w:color w:val="000000" w:themeColor="text1"/>
          <w:lang w:val="tr-TR"/>
        </w:rPr>
        <w:t xml:space="preserve">) tövbe ve istiğfarın önemini şöyle bildirmektedir: </w:t>
      </w:r>
      <w:r w:rsidRPr="00B94A64">
        <w:rPr>
          <w:rFonts w:ascii="Times New Roman" w:hAnsi="Times New Roman" w:cs="Times New Roman"/>
          <w:b/>
          <w:bCs/>
          <w:iCs/>
          <w:color w:val="000000" w:themeColor="text1"/>
          <w:lang w:val="tr-TR"/>
        </w:rPr>
        <w:t>“Kul, bir hata işlediğinde kalbinde siyah bir nokta belirir. Şayet o, günahı terk eder, bağışlanma diler, tövbe edip Allah’a dönerse kalbi cilâlanır. Eğer bunları yapmaz, günah ve hataya devam ederse siyah nokta büyür ve neticede bütün kalbini kaplar...’</w:t>
      </w:r>
      <w:r>
        <w:rPr>
          <w:rStyle w:val="Voetnootmarkering"/>
          <w:rFonts w:ascii="Times New Roman" w:hAnsi="Times New Roman" w:cs="Times New Roman"/>
          <w:b/>
          <w:bCs/>
          <w:iCs/>
          <w:color w:val="000000" w:themeColor="text1"/>
          <w:lang w:val="tr-TR"/>
        </w:rPr>
        <w:footnoteReference w:id="2"/>
      </w:r>
      <w:r w:rsidRPr="00B94A64">
        <w:rPr>
          <w:rFonts w:ascii="Times New Roman" w:hAnsi="Times New Roman" w:cs="Times New Roman"/>
          <w:b/>
          <w:bCs/>
          <w:iCs/>
          <w:color w:val="000000" w:themeColor="text1"/>
          <w:lang w:val="tr-TR"/>
        </w:rPr>
        <w:t xml:space="preserve"> </w:t>
      </w:r>
    </w:p>
    <w:p w:rsidR="00B94A64" w:rsidRDefault="00B94A64" w:rsidP="00B94A64">
      <w:pPr>
        <w:spacing w:line="276" w:lineRule="auto"/>
        <w:contextualSpacing/>
        <w:jc w:val="both"/>
        <w:rPr>
          <w:rFonts w:ascii="Times New Roman" w:hAnsi="Times New Roman" w:cs="Times New Roman"/>
          <w:b/>
          <w:bCs/>
          <w:iCs/>
          <w:color w:val="000000" w:themeColor="text1"/>
          <w:lang w:val="tr-TR"/>
        </w:rPr>
      </w:pPr>
    </w:p>
    <w:p w:rsidR="00B94A64" w:rsidRPr="00B94A64" w:rsidRDefault="00B94A64" w:rsidP="00B94A64">
      <w:pPr>
        <w:spacing w:line="276" w:lineRule="auto"/>
        <w:contextualSpacing/>
        <w:jc w:val="both"/>
        <w:rPr>
          <w:rFonts w:ascii="Times New Roman" w:hAnsi="Times New Roman" w:cs="Times New Roman"/>
          <w:b/>
          <w:bCs/>
          <w:iCs/>
          <w:color w:val="000000" w:themeColor="text1"/>
          <w:lang w:val="tr-TR"/>
        </w:rPr>
      </w:pPr>
      <w:r w:rsidRPr="00B94A64">
        <w:rPr>
          <w:rFonts w:ascii="Times New Roman" w:hAnsi="Times New Roman" w:cs="Times New Roman"/>
          <w:b/>
          <w:bCs/>
          <w:iCs/>
          <w:color w:val="000000" w:themeColor="text1"/>
          <w:lang w:val="tr-TR"/>
        </w:rPr>
        <w:t>Aziz Müminler!</w:t>
      </w:r>
    </w:p>
    <w:p w:rsidR="00B94A64" w:rsidRDefault="00B94A64" w:rsidP="00B94A64">
      <w:pPr>
        <w:spacing w:line="276" w:lineRule="auto"/>
        <w:contextualSpacing/>
        <w:jc w:val="both"/>
        <w:rPr>
          <w:rFonts w:ascii="Times New Roman" w:hAnsi="Times New Roman" w:cs="Times New Roman"/>
          <w:iCs/>
          <w:color w:val="000000" w:themeColor="text1"/>
          <w:lang w:val="tr-TR"/>
        </w:rPr>
      </w:pPr>
      <w:r w:rsidRPr="00B94A64">
        <w:rPr>
          <w:rFonts w:ascii="Times New Roman" w:hAnsi="Times New Roman" w:cs="Times New Roman"/>
          <w:iCs/>
          <w:color w:val="000000" w:themeColor="text1"/>
          <w:lang w:val="tr-TR"/>
        </w:rPr>
        <w:t xml:space="preserve">Rabbimizin bizlerden istediği daima iyiye, güzele, hayra yönelmektir. Kendisi ve </w:t>
      </w:r>
      <w:proofErr w:type="spellStart"/>
      <w:r w:rsidRPr="00B94A64">
        <w:rPr>
          <w:rFonts w:ascii="Times New Roman" w:hAnsi="Times New Roman" w:cs="Times New Roman"/>
          <w:iCs/>
          <w:color w:val="000000" w:themeColor="text1"/>
          <w:lang w:val="tr-TR"/>
        </w:rPr>
        <w:t>Resûlü’nün</w:t>
      </w:r>
      <w:proofErr w:type="spellEnd"/>
      <w:r w:rsidRPr="00B94A64">
        <w:rPr>
          <w:rFonts w:ascii="Times New Roman" w:hAnsi="Times New Roman" w:cs="Times New Roman"/>
          <w:iCs/>
          <w:color w:val="000000" w:themeColor="text1"/>
          <w:lang w:val="tr-TR"/>
        </w:rPr>
        <w:t xml:space="preserve"> emir ve yasakları doğrultusunda bir hayat sürmektir. Böylece dünya ve ahiret saadetine erişmektir. Ne var ki, hepimiz insanız. Her an günaha sürüklenme riskiyle karşı karşıyayız. Dolayısıyla Rabbimizin bize bir lütfu olan tövbe ve istiğfara hepimiz muhtacız.</w:t>
      </w:r>
      <w:r>
        <w:rPr>
          <w:rFonts w:ascii="Times New Roman" w:hAnsi="Times New Roman" w:cs="Times New Roman"/>
          <w:iCs/>
          <w:color w:val="000000" w:themeColor="text1"/>
          <w:lang w:val="tr-TR"/>
        </w:rPr>
        <w:t xml:space="preserve"> </w:t>
      </w:r>
      <w:r w:rsidRPr="00B94A64">
        <w:rPr>
          <w:rFonts w:ascii="Times New Roman" w:hAnsi="Times New Roman" w:cs="Times New Roman"/>
          <w:iCs/>
          <w:color w:val="000000" w:themeColor="text1"/>
          <w:lang w:val="tr-TR"/>
        </w:rPr>
        <w:t xml:space="preserve">Tövbe ve istiğfar, insanın Rabbinden bağışlanma dilemesidir. </w:t>
      </w:r>
      <w:proofErr w:type="spellStart"/>
      <w:r w:rsidRPr="00B94A64">
        <w:rPr>
          <w:rFonts w:ascii="Times New Roman" w:hAnsi="Times New Roman" w:cs="Times New Roman"/>
          <w:iCs/>
          <w:color w:val="000000" w:themeColor="text1"/>
          <w:lang w:val="tr-TR"/>
        </w:rPr>
        <w:t>Acziyetini</w:t>
      </w:r>
      <w:proofErr w:type="spellEnd"/>
      <w:r w:rsidRPr="00B94A64">
        <w:rPr>
          <w:rFonts w:ascii="Times New Roman" w:hAnsi="Times New Roman" w:cs="Times New Roman"/>
          <w:iCs/>
          <w:color w:val="000000" w:themeColor="text1"/>
          <w:lang w:val="tr-TR"/>
        </w:rPr>
        <w:t xml:space="preserve"> dile getirmesidir. Merhametlilerin en merhametlisi olan Yüce Allah’a iltica etmesidir. Tövbe ve istiğfar, insan olmamız hasebiyle elimizden, dilimizden, gözümüzden velhasıl bütün bedenimizden sadır olan günahlardan temizlenme vesiledir. </w:t>
      </w:r>
      <w:r>
        <w:rPr>
          <w:rFonts w:ascii="Times New Roman" w:hAnsi="Times New Roman" w:cs="Times New Roman"/>
          <w:iCs/>
          <w:color w:val="000000" w:themeColor="text1"/>
          <w:lang w:val="tr-TR"/>
        </w:rPr>
        <w:t xml:space="preserve"> </w:t>
      </w:r>
      <w:r w:rsidRPr="00B94A64">
        <w:rPr>
          <w:rFonts w:ascii="Times New Roman" w:hAnsi="Times New Roman" w:cs="Times New Roman"/>
          <w:iCs/>
          <w:color w:val="000000" w:themeColor="text1"/>
          <w:lang w:val="tr-TR"/>
        </w:rPr>
        <w:t>Tövbe ve istiğfar, adeta hayata yeniden başlamamız için Rabbimizin bizlere bir ikramı ve açtığı rahmet kapısıdır.</w:t>
      </w:r>
      <w:r>
        <w:rPr>
          <w:rStyle w:val="Voetnootmarkering"/>
          <w:rFonts w:ascii="Times New Roman" w:hAnsi="Times New Roman" w:cs="Times New Roman"/>
          <w:iCs/>
          <w:color w:val="000000" w:themeColor="text1"/>
          <w:lang w:val="tr-TR"/>
        </w:rPr>
        <w:footnoteReference w:id="3"/>
      </w:r>
      <w:r>
        <w:rPr>
          <w:rFonts w:ascii="Times New Roman" w:hAnsi="Times New Roman" w:cs="Times New Roman"/>
          <w:iCs/>
          <w:color w:val="000000" w:themeColor="text1"/>
          <w:lang w:val="tr-TR"/>
        </w:rPr>
        <w:t xml:space="preserve"> </w:t>
      </w:r>
      <w:r w:rsidRPr="00B94A64">
        <w:rPr>
          <w:rFonts w:ascii="Times New Roman" w:hAnsi="Times New Roman" w:cs="Times New Roman"/>
          <w:iCs/>
          <w:color w:val="000000" w:themeColor="text1"/>
          <w:lang w:val="tr-TR"/>
        </w:rPr>
        <w:t xml:space="preserve">O Rabbimiz ki, </w:t>
      </w:r>
      <w:proofErr w:type="spellStart"/>
      <w:r w:rsidRPr="00B94A64">
        <w:rPr>
          <w:rFonts w:ascii="Times New Roman" w:hAnsi="Times New Roman" w:cs="Times New Roman"/>
          <w:iCs/>
          <w:color w:val="000000" w:themeColor="text1"/>
          <w:lang w:val="tr-TR"/>
        </w:rPr>
        <w:t>Tevvâb’tır</w:t>
      </w:r>
      <w:proofErr w:type="spellEnd"/>
      <w:r w:rsidRPr="00B94A64">
        <w:rPr>
          <w:rFonts w:ascii="Times New Roman" w:hAnsi="Times New Roman" w:cs="Times New Roman"/>
          <w:iCs/>
          <w:color w:val="000000" w:themeColor="text1"/>
          <w:lang w:val="tr-TR"/>
        </w:rPr>
        <w:t xml:space="preserve">; tövbeleri çokça kabul eder. </w:t>
      </w:r>
      <w:proofErr w:type="spellStart"/>
      <w:r w:rsidRPr="00B94A64">
        <w:rPr>
          <w:rFonts w:ascii="Times New Roman" w:hAnsi="Times New Roman" w:cs="Times New Roman"/>
          <w:iCs/>
          <w:color w:val="000000" w:themeColor="text1"/>
          <w:lang w:val="tr-TR"/>
        </w:rPr>
        <w:t>Afüvv’dür</w:t>
      </w:r>
      <w:proofErr w:type="spellEnd"/>
      <w:r w:rsidRPr="00B94A64">
        <w:rPr>
          <w:rFonts w:ascii="Times New Roman" w:hAnsi="Times New Roman" w:cs="Times New Roman"/>
          <w:iCs/>
          <w:color w:val="000000" w:themeColor="text1"/>
          <w:lang w:val="tr-TR"/>
        </w:rPr>
        <w:t xml:space="preserve">; engin rahmetine sığınanları affeder. </w:t>
      </w:r>
      <w:proofErr w:type="spellStart"/>
      <w:r w:rsidRPr="00B94A64">
        <w:rPr>
          <w:rFonts w:ascii="Times New Roman" w:hAnsi="Times New Roman" w:cs="Times New Roman"/>
          <w:iCs/>
          <w:color w:val="000000" w:themeColor="text1"/>
          <w:lang w:val="tr-TR"/>
        </w:rPr>
        <w:t>Gafûr’dur</w:t>
      </w:r>
      <w:proofErr w:type="spellEnd"/>
      <w:r w:rsidRPr="00B94A64">
        <w:rPr>
          <w:rFonts w:ascii="Times New Roman" w:hAnsi="Times New Roman" w:cs="Times New Roman"/>
          <w:iCs/>
          <w:color w:val="000000" w:themeColor="text1"/>
          <w:lang w:val="tr-TR"/>
        </w:rPr>
        <w:t>; dileyeni ve dilediğini bağışlar. O, kendisine yönelen zihinleri, ell</w:t>
      </w:r>
      <w:r>
        <w:rPr>
          <w:rFonts w:ascii="Times New Roman" w:hAnsi="Times New Roman" w:cs="Times New Roman"/>
          <w:iCs/>
          <w:color w:val="000000" w:themeColor="text1"/>
          <w:lang w:val="tr-TR"/>
        </w:rPr>
        <w:t xml:space="preserve">eri, yüzleri boş çevirmez. </w:t>
      </w:r>
      <w:r w:rsidRPr="00B94A64">
        <w:rPr>
          <w:rFonts w:ascii="Times New Roman" w:hAnsi="Times New Roman" w:cs="Times New Roman"/>
          <w:iCs/>
          <w:color w:val="000000" w:themeColor="text1"/>
          <w:lang w:val="tr-TR"/>
        </w:rPr>
        <w:t xml:space="preserve">Gönülden kendisine teslim olanı asla mahcup etmez. Engin rahmet ve merhametinden ona lütufta bulunur. Yeter ki insan samimiyetle O’na yönelsin; en içten yakarışlarla, </w:t>
      </w:r>
      <w:proofErr w:type="spellStart"/>
      <w:r w:rsidRPr="00B94A64">
        <w:rPr>
          <w:rFonts w:ascii="Times New Roman" w:hAnsi="Times New Roman" w:cs="Times New Roman"/>
          <w:iCs/>
          <w:color w:val="000000" w:themeColor="text1"/>
          <w:lang w:val="tr-TR"/>
        </w:rPr>
        <w:t>taat</w:t>
      </w:r>
      <w:proofErr w:type="spellEnd"/>
      <w:r w:rsidRPr="00B94A64">
        <w:rPr>
          <w:rFonts w:ascii="Times New Roman" w:hAnsi="Times New Roman" w:cs="Times New Roman"/>
          <w:iCs/>
          <w:color w:val="000000" w:themeColor="text1"/>
          <w:lang w:val="tr-TR"/>
        </w:rPr>
        <w:t xml:space="preserve"> ve ibadetle, en güzel zikirlerle O’nu yüceltsin. </w:t>
      </w:r>
    </w:p>
    <w:p w:rsidR="00B94A64" w:rsidRPr="00B94A64" w:rsidRDefault="00B94A64" w:rsidP="00B94A64">
      <w:pPr>
        <w:spacing w:line="276" w:lineRule="auto"/>
        <w:contextualSpacing/>
        <w:jc w:val="both"/>
        <w:rPr>
          <w:rFonts w:ascii="Times New Roman" w:hAnsi="Times New Roman" w:cs="Times New Roman"/>
          <w:iCs/>
          <w:color w:val="000000" w:themeColor="text1"/>
          <w:lang w:val="tr-TR"/>
        </w:rPr>
      </w:pPr>
    </w:p>
    <w:p w:rsidR="00B94A64" w:rsidRPr="00B94A64" w:rsidRDefault="00B94A64" w:rsidP="00B94A64">
      <w:pPr>
        <w:spacing w:line="276" w:lineRule="auto"/>
        <w:contextualSpacing/>
        <w:jc w:val="both"/>
        <w:rPr>
          <w:rFonts w:ascii="Times New Roman" w:hAnsi="Times New Roman" w:cs="Times New Roman"/>
          <w:b/>
          <w:bCs/>
          <w:iCs/>
          <w:color w:val="000000" w:themeColor="text1"/>
          <w:lang w:val="tr-TR"/>
        </w:rPr>
      </w:pPr>
      <w:r w:rsidRPr="00B94A64">
        <w:rPr>
          <w:rFonts w:ascii="Times New Roman" w:hAnsi="Times New Roman" w:cs="Times New Roman"/>
          <w:b/>
          <w:bCs/>
          <w:iCs/>
          <w:color w:val="000000" w:themeColor="text1"/>
          <w:lang w:val="tr-TR"/>
        </w:rPr>
        <w:t>Kardeşlerim!</w:t>
      </w:r>
    </w:p>
    <w:p w:rsidR="00B94A64" w:rsidRDefault="00B94A64" w:rsidP="00B94A64">
      <w:pPr>
        <w:spacing w:line="276" w:lineRule="auto"/>
        <w:contextualSpacing/>
        <w:jc w:val="both"/>
        <w:rPr>
          <w:rFonts w:ascii="Times New Roman" w:hAnsi="Times New Roman" w:cs="Times New Roman"/>
          <w:iCs/>
          <w:color w:val="000000" w:themeColor="text1"/>
          <w:lang w:val="tr-TR"/>
        </w:rPr>
      </w:pPr>
      <w:r w:rsidRPr="00B94A64">
        <w:rPr>
          <w:rFonts w:ascii="Times New Roman" w:hAnsi="Times New Roman" w:cs="Times New Roman"/>
          <w:iCs/>
          <w:color w:val="000000" w:themeColor="text1"/>
          <w:lang w:val="tr-TR"/>
        </w:rPr>
        <w:t>Yüce Rabbimiz, Kerim Kitabımızda daha ilk insanın dilinden tövbe ve istiğfarı bize öğretirken aynı zamanda bunun önemine işaret eder. Şöyle ki: Âdem (</w:t>
      </w:r>
      <w:proofErr w:type="spellStart"/>
      <w:r w:rsidRPr="00B94A64">
        <w:rPr>
          <w:rFonts w:ascii="Times New Roman" w:hAnsi="Times New Roman" w:cs="Times New Roman"/>
          <w:iCs/>
          <w:color w:val="000000" w:themeColor="text1"/>
          <w:lang w:val="tr-TR"/>
        </w:rPr>
        <w:t>a.s</w:t>
      </w:r>
      <w:proofErr w:type="spellEnd"/>
      <w:r w:rsidRPr="00B94A64">
        <w:rPr>
          <w:rFonts w:ascii="Times New Roman" w:hAnsi="Times New Roman" w:cs="Times New Roman"/>
          <w:iCs/>
          <w:color w:val="000000" w:themeColor="text1"/>
          <w:lang w:val="tr-TR"/>
        </w:rPr>
        <w:t xml:space="preserve">) ve eşi Havva validemiz, bir hata işlediler. Ardından hemen Allah’a tövbe ettiler. </w:t>
      </w:r>
      <w:r w:rsidRPr="00B94A64">
        <w:rPr>
          <w:rFonts w:ascii="Times New Roman" w:hAnsi="Times New Roman" w:cs="Times New Roman"/>
          <w:b/>
          <w:bCs/>
          <w:iCs/>
          <w:color w:val="000000" w:themeColor="text1"/>
          <w:lang w:val="tr-TR"/>
        </w:rPr>
        <w:t xml:space="preserve">“Rabbimiz! Biz kendimize zulmettik. Eğer bizi bağışlamaz ve bize acımazsan mutlaka ziyan edenlerden oluruz.” </w:t>
      </w:r>
      <w:r w:rsidRPr="00B94A64">
        <w:rPr>
          <w:rFonts w:ascii="Times New Roman" w:hAnsi="Times New Roman" w:cs="Times New Roman"/>
          <w:iCs/>
          <w:color w:val="000000" w:themeColor="text1"/>
          <w:lang w:val="tr-TR"/>
        </w:rPr>
        <w:t>diyerek bağışlanma dilediler. Allah da onların bu tövbesini kabul etti.</w:t>
      </w:r>
      <w:r>
        <w:rPr>
          <w:rStyle w:val="Voetnootmarkering"/>
          <w:rFonts w:ascii="Times New Roman" w:hAnsi="Times New Roman" w:cs="Times New Roman"/>
          <w:iCs/>
          <w:color w:val="000000" w:themeColor="text1"/>
          <w:lang w:val="tr-TR"/>
        </w:rPr>
        <w:footnoteReference w:id="4"/>
      </w:r>
      <w:r w:rsidRPr="00B94A64">
        <w:rPr>
          <w:rFonts w:ascii="Times New Roman" w:hAnsi="Times New Roman" w:cs="Times New Roman"/>
          <w:iCs/>
          <w:color w:val="000000" w:themeColor="text1"/>
          <w:lang w:val="tr-TR"/>
        </w:rPr>
        <w:t xml:space="preserve"> </w:t>
      </w:r>
      <w:r>
        <w:rPr>
          <w:rFonts w:ascii="Times New Roman" w:hAnsi="Times New Roman" w:cs="Times New Roman"/>
          <w:iCs/>
          <w:color w:val="000000" w:themeColor="text1"/>
          <w:lang w:val="tr-TR"/>
        </w:rPr>
        <w:t xml:space="preserve"> </w:t>
      </w:r>
      <w:r w:rsidRPr="00B94A64">
        <w:rPr>
          <w:rFonts w:ascii="Times New Roman" w:hAnsi="Times New Roman" w:cs="Times New Roman"/>
          <w:iCs/>
          <w:color w:val="000000" w:themeColor="text1"/>
          <w:lang w:val="tr-TR"/>
        </w:rPr>
        <w:t>İnsanlığın bu ilk imtihanındaki aktörlerden biri olan İblis ise kibirlenerek Allah’ın emrine itaatten yüz çevirdi. Hatasını kabullenme yerine meşrulaştırma gayreti içerisine girdi ve Allah’ın rahmetinden kovuldu. İşte bu iki örnekle Rabbimiz, insanlık âlemine aslında şu mesajı verdi: Hatalar, günahlar, tövbe edilmesi durumunda insanı Âdem yapar. Hata ve günahlarda ısrar ise insanı Allah’ın rahmetinden uzaklaştırır.</w:t>
      </w:r>
    </w:p>
    <w:p w:rsidR="00B94A64" w:rsidRPr="00B94A64" w:rsidRDefault="00B94A64" w:rsidP="00B94A64">
      <w:pPr>
        <w:spacing w:line="276" w:lineRule="auto"/>
        <w:contextualSpacing/>
        <w:jc w:val="both"/>
        <w:rPr>
          <w:rFonts w:ascii="Times New Roman" w:hAnsi="Times New Roman" w:cs="Times New Roman"/>
          <w:iCs/>
          <w:color w:val="000000" w:themeColor="text1"/>
          <w:lang w:val="tr-TR"/>
        </w:rPr>
      </w:pPr>
    </w:p>
    <w:p w:rsidR="00B94A64" w:rsidRPr="00B94A64" w:rsidRDefault="00B94A64" w:rsidP="00B94A64">
      <w:pPr>
        <w:spacing w:line="276" w:lineRule="auto"/>
        <w:contextualSpacing/>
        <w:jc w:val="both"/>
        <w:rPr>
          <w:rFonts w:ascii="Times New Roman" w:hAnsi="Times New Roman" w:cs="Times New Roman"/>
          <w:b/>
          <w:bCs/>
          <w:iCs/>
          <w:color w:val="000000" w:themeColor="text1"/>
          <w:lang w:val="tr-TR"/>
        </w:rPr>
      </w:pPr>
      <w:r w:rsidRPr="00B94A64">
        <w:rPr>
          <w:rFonts w:ascii="Times New Roman" w:hAnsi="Times New Roman" w:cs="Times New Roman"/>
          <w:b/>
          <w:bCs/>
          <w:iCs/>
          <w:color w:val="000000" w:themeColor="text1"/>
          <w:lang w:val="tr-TR"/>
        </w:rPr>
        <w:t>Kardeşlerim!</w:t>
      </w:r>
    </w:p>
    <w:p w:rsidR="005B3D00" w:rsidRDefault="00B94A64" w:rsidP="007246C0">
      <w:pPr>
        <w:spacing w:line="276" w:lineRule="auto"/>
        <w:contextualSpacing/>
        <w:jc w:val="both"/>
        <w:rPr>
          <w:rFonts w:ascii="Times New Roman" w:hAnsi="Times New Roman" w:cs="Times New Roman"/>
          <w:iCs/>
          <w:color w:val="000000" w:themeColor="text1"/>
          <w:lang w:val="tr-TR"/>
        </w:rPr>
      </w:pPr>
      <w:r w:rsidRPr="00B94A64">
        <w:rPr>
          <w:rFonts w:ascii="Times New Roman" w:hAnsi="Times New Roman" w:cs="Times New Roman"/>
          <w:iCs/>
          <w:color w:val="000000" w:themeColor="text1"/>
          <w:lang w:val="tr-TR"/>
        </w:rPr>
        <w:t>Tövbe kapısı ardına kadar açıktır. Ecelimiz gelene kadar da açık kalacaktır.</w:t>
      </w:r>
      <w:r>
        <w:rPr>
          <w:rStyle w:val="Voetnootmarkering"/>
          <w:rFonts w:ascii="Times New Roman" w:hAnsi="Times New Roman" w:cs="Times New Roman"/>
          <w:iCs/>
          <w:color w:val="000000" w:themeColor="text1"/>
          <w:lang w:val="tr-TR"/>
        </w:rPr>
        <w:footnoteReference w:id="5"/>
      </w:r>
      <w:r w:rsidRPr="00B94A64">
        <w:rPr>
          <w:rFonts w:ascii="Times New Roman" w:hAnsi="Times New Roman" w:cs="Times New Roman"/>
          <w:iCs/>
          <w:color w:val="000000" w:themeColor="text1"/>
          <w:lang w:val="tr-TR"/>
        </w:rPr>
        <w:t xml:space="preserve"> Öyleyse bize düşen, her daim bu kapının eşiğinden içeride durmaktır. Allah’ın rahmet deryasından yudumlamanın yollarını aramaktır. Her daim samimiyetle, pişmanlıkla, kararlılıkla O’nun merhamet ve keremine sığınmaktır. Gündelik hayatımızın problemleri içinde bitap düşen gönüllerimizi, türlü düşüncelere mahkûm zihinlerimizi, türlü kelamlarla israf ettiğimiz dillerimizi zikirle, tövbe ve istiğfarla diri tutup arındırmaktır. </w:t>
      </w:r>
      <w:r>
        <w:rPr>
          <w:rFonts w:ascii="Times New Roman" w:hAnsi="Times New Roman" w:cs="Times New Roman"/>
          <w:iCs/>
          <w:color w:val="000000" w:themeColor="text1"/>
          <w:lang w:val="tr-TR"/>
        </w:rPr>
        <w:t xml:space="preserve"> </w:t>
      </w:r>
      <w:r w:rsidRPr="00B94A64">
        <w:rPr>
          <w:rFonts w:ascii="Times New Roman" w:hAnsi="Times New Roman" w:cs="Times New Roman"/>
          <w:iCs/>
          <w:color w:val="000000" w:themeColor="text1"/>
          <w:lang w:val="tr-TR"/>
        </w:rPr>
        <w:t xml:space="preserve">O halde geliniz, </w:t>
      </w:r>
      <w:r w:rsidR="002975F3">
        <w:rPr>
          <w:rFonts w:ascii="Times New Roman" w:hAnsi="Times New Roman" w:cs="Times New Roman"/>
          <w:iCs/>
          <w:color w:val="000000" w:themeColor="text1"/>
          <w:lang w:val="tr-TR"/>
        </w:rPr>
        <w:t>zamanımızı</w:t>
      </w:r>
      <w:r w:rsidRPr="00B94A64">
        <w:rPr>
          <w:rFonts w:ascii="Times New Roman" w:hAnsi="Times New Roman" w:cs="Times New Roman"/>
          <w:iCs/>
          <w:color w:val="000000" w:themeColor="text1"/>
          <w:lang w:val="tr-TR"/>
        </w:rPr>
        <w:t xml:space="preserve"> iyi değerlendirelim. </w:t>
      </w:r>
      <w:proofErr w:type="spellStart"/>
      <w:r w:rsidRPr="00B94A64">
        <w:rPr>
          <w:rFonts w:ascii="Times New Roman" w:hAnsi="Times New Roman" w:cs="Times New Roman"/>
          <w:iCs/>
          <w:color w:val="000000" w:themeColor="text1"/>
          <w:lang w:val="tr-TR"/>
        </w:rPr>
        <w:t>Taatimizle</w:t>
      </w:r>
      <w:proofErr w:type="spellEnd"/>
      <w:r w:rsidRPr="00B94A64">
        <w:rPr>
          <w:rFonts w:ascii="Times New Roman" w:hAnsi="Times New Roman" w:cs="Times New Roman"/>
          <w:iCs/>
          <w:color w:val="000000" w:themeColor="text1"/>
          <w:lang w:val="tr-TR"/>
        </w:rPr>
        <w:t xml:space="preserve">, teslimiyetimizle, </w:t>
      </w:r>
      <w:proofErr w:type="spellStart"/>
      <w:r w:rsidRPr="00B94A64">
        <w:rPr>
          <w:rFonts w:ascii="Times New Roman" w:hAnsi="Times New Roman" w:cs="Times New Roman"/>
          <w:iCs/>
          <w:color w:val="000000" w:themeColor="text1"/>
          <w:lang w:val="tr-TR"/>
        </w:rPr>
        <w:t>salih</w:t>
      </w:r>
      <w:proofErr w:type="spellEnd"/>
      <w:r w:rsidRPr="00B94A64">
        <w:rPr>
          <w:rFonts w:ascii="Times New Roman" w:hAnsi="Times New Roman" w:cs="Times New Roman"/>
          <w:iCs/>
          <w:color w:val="000000" w:themeColor="text1"/>
          <w:lang w:val="tr-TR"/>
        </w:rPr>
        <w:t xml:space="preserve"> amellerimizle, gönlümüzün derinliklerinden gelen tövbelerimizi, istiğfarlarımızı, bağışlanma dileklerimizi yalnız O’na arz edelim. Hatalarımızdan, kusurlarımızdan, günahlarımızdan bir daha dönmemek üzere yüz çevirelim.</w:t>
      </w:r>
      <w:r w:rsidR="00CA2A49">
        <w:rPr>
          <w:rFonts w:ascii="Times New Roman" w:hAnsi="Times New Roman" w:cs="Times New Roman"/>
          <w:iCs/>
          <w:color w:val="000000" w:themeColor="text1"/>
          <w:lang w:val="tr-TR"/>
        </w:rPr>
        <w:t xml:space="preserve"> Hutbemi bir hadis-i şerif mealiyle bitiriyorum: </w:t>
      </w:r>
      <w:r w:rsidR="00CA2A49" w:rsidRPr="00CA2A49">
        <w:rPr>
          <w:rFonts w:ascii="Times New Roman" w:hAnsi="Times New Roman" w:cs="Times New Roman"/>
          <w:b/>
          <w:bCs/>
          <w:iCs/>
          <w:color w:val="000000" w:themeColor="text1"/>
          <w:lang w:val="tr-TR"/>
        </w:rPr>
        <w:t xml:space="preserve">“Biriniz kaybettiği </w:t>
      </w:r>
      <w:r w:rsidR="007246C0">
        <w:rPr>
          <w:rFonts w:ascii="Times New Roman" w:hAnsi="Times New Roman" w:cs="Times New Roman"/>
          <w:b/>
          <w:bCs/>
          <w:iCs/>
          <w:color w:val="000000" w:themeColor="text1"/>
          <w:lang w:val="tr-TR"/>
        </w:rPr>
        <w:t>bir ş</w:t>
      </w:r>
      <w:bookmarkStart w:id="0" w:name="_GoBack"/>
      <w:bookmarkEnd w:id="0"/>
      <w:r w:rsidR="007246C0">
        <w:rPr>
          <w:rFonts w:ascii="Times New Roman" w:hAnsi="Times New Roman" w:cs="Times New Roman"/>
          <w:b/>
          <w:bCs/>
          <w:iCs/>
          <w:color w:val="000000" w:themeColor="text1"/>
          <w:lang w:val="tr-TR"/>
        </w:rPr>
        <w:t>eyi</w:t>
      </w:r>
      <w:r w:rsidR="00CA2A49" w:rsidRPr="00CA2A49">
        <w:rPr>
          <w:rFonts w:ascii="Times New Roman" w:hAnsi="Times New Roman" w:cs="Times New Roman"/>
          <w:b/>
          <w:bCs/>
          <w:iCs/>
          <w:color w:val="000000" w:themeColor="text1"/>
          <w:lang w:val="tr-TR"/>
        </w:rPr>
        <w:t xml:space="preserve"> bulduğu zaman ne kadar seviniyorsa, muhakkak Allah da sizden birinin tövbesine bundan daha çok sevinir.”</w:t>
      </w:r>
      <w:r w:rsidR="00CA2A49">
        <w:rPr>
          <w:rStyle w:val="Voetnootmarkering"/>
          <w:rFonts w:ascii="Times New Roman" w:hAnsi="Times New Roman" w:cs="Times New Roman"/>
          <w:b/>
          <w:bCs/>
          <w:iCs/>
          <w:color w:val="000000" w:themeColor="text1"/>
          <w:lang w:val="tr-TR"/>
        </w:rPr>
        <w:footnoteReference w:id="6"/>
      </w:r>
    </w:p>
    <w:p w:rsidR="00B94A64" w:rsidRDefault="00B94A64" w:rsidP="006F0D5F">
      <w:pPr>
        <w:spacing w:line="276" w:lineRule="auto"/>
        <w:contextualSpacing/>
        <w:jc w:val="both"/>
        <w:rPr>
          <w:rFonts w:ascii="Times New Roman" w:hAnsi="Times New Roman" w:cs="Times New Roman"/>
          <w:b/>
          <w:color w:val="000000" w:themeColor="text1"/>
          <w:lang w:val="tr-TR"/>
        </w:rPr>
      </w:pPr>
    </w:p>
    <w:p w:rsidR="00B94A64" w:rsidRDefault="00B94A64" w:rsidP="006F0D5F">
      <w:pPr>
        <w:spacing w:line="276" w:lineRule="auto"/>
        <w:contextualSpacing/>
        <w:jc w:val="both"/>
        <w:rPr>
          <w:rFonts w:ascii="Times New Roman" w:hAnsi="Times New Roman" w:cs="Times New Roman"/>
          <w:b/>
          <w:color w:val="000000" w:themeColor="text1"/>
          <w:lang w:val="tr-TR"/>
        </w:rPr>
      </w:pPr>
    </w:p>
    <w:p w:rsidR="00044BEE" w:rsidRPr="00136304" w:rsidRDefault="00024BF7" w:rsidP="006F0D5F">
      <w:pPr>
        <w:spacing w:line="276" w:lineRule="auto"/>
        <w:contextualSpacing/>
        <w:jc w:val="both"/>
        <w:rPr>
          <w:color w:val="000000" w:themeColor="text1"/>
          <w:lang w:val="tr-TR"/>
        </w:rPr>
      </w:pPr>
      <w:r w:rsidRPr="00136304">
        <w:rPr>
          <w:rFonts w:ascii="Times New Roman" w:hAnsi="Times New Roman" w:cs="Times New Roman"/>
          <w:b/>
          <w:color w:val="000000" w:themeColor="text1"/>
          <w:lang w:val="tr-TR"/>
        </w:rPr>
        <w:t>Hollanda Diyanet Vakfı</w:t>
      </w:r>
    </w:p>
    <w:sectPr w:rsidR="00044BEE" w:rsidRPr="00136304" w:rsidSect="00821024">
      <w:headerReference w:type="default" r:id="rId9"/>
      <w:pgSz w:w="11906" w:h="16838"/>
      <w:pgMar w:top="426" w:right="707" w:bottom="567" w:left="709" w:header="284"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E1" w:rsidRDefault="00661DE1" w:rsidP="009E60E2">
      <w:r>
        <w:separator/>
      </w:r>
    </w:p>
  </w:endnote>
  <w:endnote w:type="continuationSeparator" w:id="0">
    <w:p w:rsidR="00661DE1" w:rsidRDefault="00661DE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E1" w:rsidRDefault="00661DE1" w:rsidP="009E60E2">
      <w:r>
        <w:separator/>
      </w:r>
    </w:p>
  </w:footnote>
  <w:footnote w:type="continuationSeparator" w:id="0">
    <w:p w:rsidR="00661DE1" w:rsidRDefault="00661DE1" w:rsidP="009E60E2">
      <w:r>
        <w:continuationSeparator/>
      </w:r>
    </w:p>
  </w:footnote>
  <w:footnote w:id="1">
    <w:p w:rsidR="00B94A64" w:rsidRPr="00CA2A49" w:rsidRDefault="00B94A64">
      <w:pPr>
        <w:pStyle w:val="Voetnoottekst"/>
        <w:rPr>
          <w:rFonts w:asciiTheme="majorBidi" w:hAnsiTheme="majorBidi" w:cstheme="majorBidi"/>
          <w:lang w:val="tr-TR"/>
        </w:rPr>
      </w:pPr>
      <w:r w:rsidRPr="00CA2A49">
        <w:rPr>
          <w:rStyle w:val="Voetnootmarkering"/>
          <w:rFonts w:asciiTheme="majorBidi" w:hAnsiTheme="majorBidi" w:cstheme="majorBidi"/>
          <w:lang w:val="tr-TR"/>
        </w:rPr>
        <w:footnoteRef/>
      </w:r>
      <w:r w:rsidRPr="00CA2A49">
        <w:rPr>
          <w:rFonts w:asciiTheme="majorBidi" w:hAnsiTheme="majorBidi" w:cstheme="majorBidi"/>
          <w:lang w:val="tr-TR"/>
        </w:rPr>
        <w:t xml:space="preserve"> </w:t>
      </w:r>
      <w:proofErr w:type="spellStart"/>
      <w:r w:rsidRPr="00CA2A49">
        <w:rPr>
          <w:rFonts w:asciiTheme="majorBidi" w:hAnsiTheme="majorBidi" w:cstheme="majorBidi"/>
          <w:lang w:val="tr-TR"/>
        </w:rPr>
        <w:t>Âl</w:t>
      </w:r>
      <w:proofErr w:type="spellEnd"/>
      <w:r w:rsidRPr="00CA2A49">
        <w:rPr>
          <w:rFonts w:asciiTheme="majorBidi" w:hAnsiTheme="majorBidi" w:cstheme="majorBidi"/>
          <w:lang w:val="tr-TR"/>
        </w:rPr>
        <w:t xml:space="preserve">-i </w:t>
      </w:r>
      <w:proofErr w:type="spellStart"/>
      <w:r w:rsidRPr="00CA2A49">
        <w:rPr>
          <w:rFonts w:asciiTheme="majorBidi" w:hAnsiTheme="majorBidi" w:cstheme="majorBidi"/>
          <w:lang w:val="tr-TR"/>
        </w:rPr>
        <w:t>İmrân</w:t>
      </w:r>
      <w:proofErr w:type="spellEnd"/>
      <w:r w:rsidRPr="00CA2A49">
        <w:rPr>
          <w:rFonts w:asciiTheme="majorBidi" w:hAnsiTheme="majorBidi" w:cstheme="majorBidi"/>
          <w:lang w:val="tr-TR"/>
        </w:rPr>
        <w:t>, 3/135.</w:t>
      </w:r>
    </w:p>
  </w:footnote>
  <w:footnote w:id="2">
    <w:p w:rsidR="00B94A64" w:rsidRPr="00CA2A49" w:rsidRDefault="00B94A64">
      <w:pPr>
        <w:pStyle w:val="Voetnoottekst"/>
        <w:rPr>
          <w:rFonts w:asciiTheme="majorBidi" w:hAnsiTheme="majorBidi" w:cstheme="majorBidi"/>
          <w:lang w:val="tr-TR"/>
        </w:rPr>
      </w:pPr>
      <w:r w:rsidRPr="00CA2A49">
        <w:rPr>
          <w:rStyle w:val="Voetnootmarkering"/>
          <w:rFonts w:asciiTheme="majorBidi" w:hAnsiTheme="majorBidi" w:cstheme="majorBidi"/>
          <w:lang w:val="tr-TR"/>
        </w:rPr>
        <w:footnoteRef/>
      </w:r>
      <w:r w:rsidRPr="00CA2A49">
        <w:rPr>
          <w:rFonts w:asciiTheme="majorBidi" w:hAnsiTheme="majorBidi" w:cstheme="majorBidi"/>
          <w:lang w:val="tr-TR"/>
        </w:rPr>
        <w:t xml:space="preserve"> </w:t>
      </w:r>
      <w:proofErr w:type="spellStart"/>
      <w:r w:rsidRPr="00CA2A49">
        <w:rPr>
          <w:rFonts w:asciiTheme="majorBidi" w:hAnsiTheme="majorBidi" w:cstheme="majorBidi"/>
          <w:lang w:val="tr-TR"/>
        </w:rPr>
        <w:t>Tirmizî</w:t>
      </w:r>
      <w:proofErr w:type="spellEnd"/>
      <w:r w:rsidRPr="00CA2A49">
        <w:rPr>
          <w:rFonts w:asciiTheme="majorBidi" w:hAnsiTheme="majorBidi" w:cstheme="majorBidi"/>
          <w:lang w:val="tr-TR"/>
        </w:rPr>
        <w:t xml:space="preserve">, </w:t>
      </w:r>
      <w:proofErr w:type="spellStart"/>
      <w:r w:rsidRPr="00CA2A49">
        <w:rPr>
          <w:rFonts w:asciiTheme="majorBidi" w:hAnsiTheme="majorBidi" w:cstheme="majorBidi"/>
          <w:lang w:val="tr-TR"/>
        </w:rPr>
        <w:t>Tefsîru’l-Kur’ân</w:t>
      </w:r>
      <w:proofErr w:type="spellEnd"/>
      <w:r w:rsidRPr="00CA2A49">
        <w:rPr>
          <w:rFonts w:asciiTheme="majorBidi" w:hAnsiTheme="majorBidi" w:cstheme="majorBidi"/>
          <w:lang w:val="tr-TR"/>
        </w:rPr>
        <w:t>, 83.</w:t>
      </w:r>
    </w:p>
  </w:footnote>
  <w:footnote w:id="3">
    <w:p w:rsidR="00B94A64" w:rsidRPr="00CA2A49" w:rsidRDefault="00B94A64">
      <w:pPr>
        <w:pStyle w:val="Voetnoottekst"/>
        <w:rPr>
          <w:rFonts w:asciiTheme="majorBidi" w:hAnsiTheme="majorBidi" w:cstheme="majorBidi"/>
          <w:lang w:val="tr-TR"/>
        </w:rPr>
      </w:pPr>
      <w:r w:rsidRPr="00CA2A49">
        <w:rPr>
          <w:rStyle w:val="Voetnootmarkering"/>
          <w:rFonts w:asciiTheme="majorBidi" w:hAnsiTheme="majorBidi" w:cstheme="majorBidi"/>
          <w:lang w:val="tr-TR"/>
        </w:rPr>
        <w:footnoteRef/>
      </w:r>
      <w:r w:rsidRPr="00CA2A49">
        <w:rPr>
          <w:rFonts w:asciiTheme="majorBidi" w:hAnsiTheme="majorBidi" w:cstheme="majorBidi"/>
          <w:lang w:val="tr-TR"/>
        </w:rPr>
        <w:t xml:space="preserve"> İbn </w:t>
      </w:r>
      <w:proofErr w:type="spellStart"/>
      <w:r w:rsidRPr="00CA2A49">
        <w:rPr>
          <w:rFonts w:asciiTheme="majorBidi" w:hAnsiTheme="majorBidi" w:cstheme="majorBidi"/>
          <w:lang w:val="tr-TR"/>
        </w:rPr>
        <w:t>Mâce</w:t>
      </w:r>
      <w:proofErr w:type="spellEnd"/>
      <w:r w:rsidRPr="00CA2A49">
        <w:rPr>
          <w:rFonts w:asciiTheme="majorBidi" w:hAnsiTheme="majorBidi" w:cstheme="majorBidi"/>
          <w:lang w:val="tr-TR"/>
        </w:rPr>
        <w:t xml:space="preserve">, </w:t>
      </w:r>
      <w:proofErr w:type="spellStart"/>
      <w:r w:rsidRPr="00CA2A49">
        <w:rPr>
          <w:rFonts w:asciiTheme="majorBidi" w:hAnsiTheme="majorBidi" w:cstheme="majorBidi"/>
          <w:lang w:val="tr-TR"/>
        </w:rPr>
        <w:t>Zühd</w:t>
      </w:r>
      <w:proofErr w:type="spellEnd"/>
      <w:r w:rsidRPr="00CA2A49">
        <w:rPr>
          <w:rFonts w:asciiTheme="majorBidi" w:hAnsiTheme="majorBidi" w:cstheme="majorBidi"/>
          <w:lang w:val="tr-TR"/>
        </w:rPr>
        <w:t>, 30.</w:t>
      </w:r>
    </w:p>
  </w:footnote>
  <w:footnote w:id="4">
    <w:p w:rsidR="00B94A64" w:rsidRPr="00CA2A49" w:rsidRDefault="00B94A64">
      <w:pPr>
        <w:pStyle w:val="Voetnoottekst"/>
        <w:rPr>
          <w:rFonts w:asciiTheme="majorBidi" w:hAnsiTheme="majorBidi" w:cstheme="majorBidi"/>
          <w:lang w:val="tr-TR"/>
        </w:rPr>
      </w:pPr>
      <w:r w:rsidRPr="00CA2A49">
        <w:rPr>
          <w:rStyle w:val="Voetnootmarkering"/>
          <w:rFonts w:asciiTheme="majorBidi" w:hAnsiTheme="majorBidi" w:cstheme="majorBidi"/>
          <w:lang w:val="tr-TR"/>
        </w:rPr>
        <w:footnoteRef/>
      </w:r>
      <w:r w:rsidRPr="00CA2A49">
        <w:rPr>
          <w:rFonts w:asciiTheme="majorBidi" w:hAnsiTheme="majorBidi" w:cstheme="majorBidi"/>
          <w:lang w:val="tr-TR"/>
        </w:rPr>
        <w:t xml:space="preserve"> Bakara, 2/35-38; </w:t>
      </w:r>
      <w:proofErr w:type="spellStart"/>
      <w:r w:rsidRPr="00CA2A49">
        <w:rPr>
          <w:rFonts w:asciiTheme="majorBidi" w:hAnsiTheme="majorBidi" w:cstheme="majorBidi"/>
          <w:lang w:val="tr-TR"/>
        </w:rPr>
        <w:t>A’râf</w:t>
      </w:r>
      <w:proofErr w:type="spellEnd"/>
      <w:r w:rsidRPr="00CA2A49">
        <w:rPr>
          <w:rFonts w:asciiTheme="majorBidi" w:hAnsiTheme="majorBidi" w:cstheme="majorBidi"/>
          <w:lang w:val="tr-TR"/>
        </w:rPr>
        <w:t>, 7/19-23.</w:t>
      </w:r>
    </w:p>
  </w:footnote>
  <w:footnote w:id="5">
    <w:p w:rsidR="00B94A64" w:rsidRPr="00CA2A49" w:rsidRDefault="00B94A64">
      <w:pPr>
        <w:pStyle w:val="Voetnoottekst"/>
        <w:rPr>
          <w:rFonts w:asciiTheme="majorBidi" w:hAnsiTheme="majorBidi" w:cstheme="majorBidi"/>
          <w:lang w:val="tr-TR"/>
        </w:rPr>
      </w:pPr>
      <w:r w:rsidRPr="00CA2A49">
        <w:rPr>
          <w:rStyle w:val="Voetnootmarkering"/>
          <w:rFonts w:asciiTheme="majorBidi" w:hAnsiTheme="majorBidi" w:cstheme="majorBidi"/>
          <w:lang w:val="tr-TR"/>
        </w:rPr>
        <w:footnoteRef/>
      </w:r>
      <w:r w:rsidRPr="00CA2A49">
        <w:rPr>
          <w:rFonts w:asciiTheme="majorBidi" w:hAnsiTheme="majorBidi" w:cstheme="majorBidi"/>
          <w:lang w:val="tr-TR"/>
        </w:rPr>
        <w:t xml:space="preserve"> Nisâ, 4/17-18.</w:t>
      </w:r>
    </w:p>
  </w:footnote>
  <w:footnote w:id="6">
    <w:p w:rsidR="00CA2A49" w:rsidRPr="00CA2A49" w:rsidRDefault="00CA2A49">
      <w:pPr>
        <w:pStyle w:val="Voetnoottekst"/>
        <w:rPr>
          <w:rFonts w:asciiTheme="majorBidi" w:hAnsiTheme="majorBidi" w:cstheme="majorBidi"/>
          <w:lang w:val="tr-TR"/>
        </w:rPr>
      </w:pPr>
      <w:r w:rsidRPr="00CA2A49">
        <w:rPr>
          <w:rStyle w:val="Voetnootmarkering"/>
          <w:rFonts w:asciiTheme="majorBidi" w:hAnsiTheme="majorBidi" w:cstheme="majorBidi"/>
          <w:lang w:val="tr-TR"/>
        </w:rPr>
        <w:footnoteRef/>
      </w:r>
      <w:r w:rsidRPr="00CA2A49">
        <w:rPr>
          <w:rFonts w:asciiTheme="majorBidi" w:hAnsiTheme="majorBidi" w:cstheme="majorBidi"/>
          <w:lang w:val="tr-TR"/>
        </w:rPr>
        <w:t xml:space="preserve"> Müslim, </w:t>
      </w:r>
      <w:proofErr w:type="spellStart"/>
      <w:r w:rsidRPr="00CA2A49">
        <w:rPr>
          <w:rFonts w:asciiTheme="majorBidi" w:hAnsiTheme="majorBidi" w:cstheme="majorBidi"/>
          <w:lang w:val="tr-TR"/>
        </w:rPr>
        <w:t>Tevbe</w:t>
      </w:r>
      <w:proofErr w:type="spellEnd"/>
      <w:r w:rsidRPr="00CA2A49">
        <w:rPr>
          <w:rFonts w:asciiTheme="majorBidi" w:hAnsiTheme="majorBidi" w:cstheme="majorBidi"/>
          <w:lang w:val="tr-TR"/>
        </w:rPr>
        <w: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8D" w:rsidRPr="00F243C9" w:rsidRDefault="00027C5E" w:rsidP="00027C5E">
    <w:pPr>
      <w:tabs>
        <w:tab w:val="left" w:pos="338"/>
        <w:tab w:val="center" w:pos="5174"/>
      </w:tabs>
      <w:contextualSpacing/>
      <w:rPr>
        <w:rFonts w:ascii="Times New Roman" w:eastAsia="Times New Roman" w:hAnsi="Times New Roman" w:cs="Times New Roman"/>
        <w:b/>
        <w:bCs/>
        <w:color w:val="808080"/>
        <w:sz w:val="36"/>
        <w:szCs w:val="36"/>
        <w:lang w:val="tr-TR" w:eastAsia="de-DE"/>
      </w:rPr>
    </w:pPr>
    <w:r>
      <w:rPr>
        <w:rFonts w:ascii="Times New Roman" w:eastAsia="Times New Roman" w:hAnsi="Times New Roman" w:cs="Times New Roman"/>
        <w:b/>
        <w:bCs/>
        <w:color w:val="808080"/>
        <w:sz w:val="36"/>
        <w:szCs w:val="36"/>
        <w:lang w:val="tr-TR" w:eastAsia="de-DE"/>
      </w:rPr>
      <w:tab/>
    </w:r>
    <w:r>
      <w:rPr>
        <w:rFonts w:ascii="Times New Roman" w:eastAsia="Times New Roman" w:hAnsi="Times New Roman" w:cs="Times New Roman"/>
        <w:b/>
        <w:bCs/>
        <w:color w:val="808080"/>
        <w:sz w:val="36"/>
        <w:szCs w:val="36"/>
        <w:lang w:val="tr-TR" w:eastAsia="de-DE"/>
      </w:rPr>
      <w:tab/>
    </w:r>
    <w:r w:rsidR="004B7B8D" w:rsidRPr="00F243C9">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62D15736" wp14:editId="140BA57C">
          <wp:simplePos x="0" y="0"/>
          <wp:positionH relativeFrom="column">
            <wp:posOffset>-1163</wp:posOffset>
          </wp:positionH>
          <wp:positionV relativeFrom="paragraph">
            <wp:posOffset>1682</wp:posOffset>
          </wp:positionV>
          <wp:extent cx="498764" cy="49876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37" cy="502937"/>
                  </a:xfrm>
                  <a:prstGeom prst="rect">
                    <a:avLst/>
                  </a:prstGeom>
                  <a:noFill/>
                </pic:spPr>
              </pic:pic>
            </a:graphicData>
          </a:graphic>
          <wp14:sizeRelH relativeFrom="margin">
            <wp14:pctWidth>0</wp14:pctWidth>
          </wp14:sizeRelH>
          <wp14:sizeRelV relativeFrom="margin">
            <wp14:pctHeight>0</wp14:pctHeight>
          </wp14:sizeRelV>
        </wp:anchor>
      </w:drawing>
    </w:r>
    <w:r w:rsidR="004B7B8D" w:rsidRPr="00F243C9">
      <w:rPr>
        <w:rFonts w:ascii="Times New Roman" w:eastAsia="Times New Roman" w:hAnsi="Times New Roman" w:cs="Times New Roman"/>
        <w:b/>
        <w:bCs/>
        <w:color w:val="808080"/>
        <w:sz w:val="36"/>
        <w:szCs w:val="36"/>
        <w:lang w:val="tr-TR" w:eastAsia="de-DE"/>
      </w:rPr>
      <w:t>Cuma Hutbesi</w:t>
    </w:r>
  </w:p>
  <w:p w:rsidR="00F243C9" w:rsidRPr="00F243C9" w:rsidRDefault="00F243C9" w:rsidP="00F243C9">
    <w:pPr>
      <w:pStyle w:val="Koptekst"/>
      <w:pBdr>
        <w:bottom w:val="single" w:sz="6" w:space="1" w:color="auto"/>
      </w:pBdr>
      <w:rPr>
        <w:sz w:val="36"/>
        <w:szCs w:val="36"/>
      </w:rPr>
    </w:pPr>
  </w:p>
  <w:p w:rsidR="00F243C9" w:rsidRDefault="00F24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0044"/>
    <w:multiLevelType w:val="hybridMultilevel"/>
    <w:tmpl w:val="095C8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2"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27C5E"/>
    <w:rsid w:val="00032675"/>
    <w:rsid w:val="00044BEE"/>
    <w:rsid w:val="00047E04"/>
    <w:rsid w:val="000576E4"/>
    <w:rsid w:val="00074763"/>
    <w:rsid w:val="000802D3"/>
    <w:rsid w:val="00080B2F"/>
    <w:rsid w:val="00081A62"/>
    <w:rsid w:val="00091143"/>
    <w:rsid w:val="000A2C29"/>
    <w:rsid w:val="000A6679"/>
    <w:rsid w:val="000A6CD4"/>
    <w:rsid w:val="000D307D"/>
    <w:rsid w:val="000F2480"/>
    <w:rsid w:val="0010121C"/>
    <w:rsid w:val="00101361"/>
    <w:rsid w:val="00102BFF"/>
    <w:rsid w:val="0011239E"/>
    <w:rsid w:val="00113218"/>
    <w:rsid w:val="00114D25"/>
    <w:rsid w:val="00115A82"/>
    <w:rsid w:val="00120456"/>
    <w:rsid w:val="00130A33"/>
    <w:rsid w:val="00136304"/>
    <w:rsid w:val="00140C9E"/>
    <w:rsid w:val="001568E8"/>
    <w:rsid w:val="00157680"/>
    <w:rsid w:val="001677ED"/>
    <w:rsid w:val="00177FCE"/>
    <w:rsid w:val="001923A0"/>
    <w:rsid w:val="001A229D"/>
    <w:rsid w:val="001A6AAD"/>
    <w:rsid w:val="001A7CCB"/>
    <w:rsid w:val="001B5D7D"/>
    <w:rsid w:val="001B7194"/>
    <w:rsid w:val="001C44DF"/>
    <w:rsid w:val="001E1B18"/>
    <w:rsid w:val="001E5097"/>
    <w:rsid w:val="001E7D47"/>
    <w:rsid w:val="002003DF"/>
    <w:rsid w:val="00205C9C"/>
    <w:rsid w:val="00210792"/>
    <w:rsid w:val="00210A3D"/>
    <w:rsid w:val="00214B0E"/>
    <w:rsid w:val="00224254"/>
    <w:rsid w:val="00224747"/>
    <w:rsid w:val="002247C0"/>
    <w:rsid w:val="0022480F"/>
    <w:rsid w:val="002331CB"/>
    <w:rsid w:val="00236A47"/>
    <w:rsid w:val="00244CED"/>
    <w:rsid w:val="002620A5"/>
    <w:rsid w:val="002629A5"/>
    <w:rsid w:val="00285A3E"/>
    <w:rsid w:val="00285CCD"/>
    <w:rsid w:val="002975F3"/>
    <w:rsid w:val="002B1321"/>
    <w:rsid w:val="002C4159"/>
    <w:rsid w:val="002D48DA"/>
    <w:rsid w:val="002D6241"/>
    <w:rsid w:val="002D6DD8"/>
    <w:rsid w:val="002D7BDC"/>
    <w:rsid w:val="002E5C52"/>
    <w:rsid w:val="002F11DB"/>
    <w:rsid w:val="002F28D4"/>
    <w:rsid w:val="0030655A"/>
    <w:rsid w:val="00312C7E"/>
    <w:rsid w:val="0031692E"/>
    <w:rsid w:val="00317D33"/>
    <w:rsid w:val="003272B7"/>
    <w:rsid w:val="00333C85"/>
    <w:rsid w:val="0033753F"/>
    <w:rsid w:val="00342FB6"/>
    <w:rsid w:val="00346212"/>
    <w:rsid w:val="00347628"/>
    <w:rsid w:val="00355084"/>
    <w:rsid w:val="00361C16"/>
    <w:rsid w:val="003644BE"/>
    <w:rsid w:val="0037212A"/>
    <w:rsid w:val="00374AAD"/>
    <w:rsid w:val="00383594"/>
    <w:rsid w:val="00396D68"/>
    <w:rsid w:val="003971EF"/>
    <w:rsid w:val="00397F92"/>
    <w:rsid w:val="003A2BCC"/>
    <w:rsid w:val="003A598F"/>
    <w:rsid w:val="003B014D"/>
    <w:rsid w:val="003B077A"/>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2AA6"/>
    <w:rsid w:val="004874BF"/>
    <w:rsid w:val="004A0875"/>
    <w:rsid w:val="004B0926"/>
    <w:rsid w:val="004B2244"/>
    <w:rsid w:val="004B7B8D"/>
    <w:rsid w:val="004C50A7"/>
    <w:rsid w:val="004C6E77"/>
    <w:rsid w:val="004C7164"/>
    <w:rsid w:val="004D03F2"/>
    <w:rsid w:val="004D4CE8"/>
    <w:rsid w:val="004E6AFF"/>
    <w:rsid w:val="005037E0"/>
    <w:rsid w:val="0051095E"/>
    <w:rsid w:val="00514239"/>
    <w:rsid w:val="00521DBB"/>
    <w:rsid w:val="00522B30"/>
    <w:rsid w:val="005413EC"/>
    <w:rsid w:val="00542FC8"/>
    <w:rsid w:val="00544B07"/>
    <w:rsid w:val="00564F1A"/>
    <w:rsid w:val="00580D44"/>
    <w:rsid w:val="005833C5"/>
    <w:rsid w:val="00584748"/>
    <w:rsid w:val="00586391"/>
    <w:rsid w:val="0058698A"/>
    <w:rsid w:val="005A2890"/>
    <w:rsid w:val="005B2ACA"/>
    <w:rsid w:val="005B2B96"/>
    <w:rsid w:val="005B3D00"/>
    <w:rsid w:val="005C54A1"/>
    <w:rsid w:val="005C6046"/>
    <w:rsid w:val="005F39A9"/>
    <w:rsid w:val="00602F61"/>
    <w:rsid w:val="00605F83"/>
    <w:rsid w:val="00610454"/>
    <w:rsid w:val="00610AFD"/>
    <w:rsid w:val="00613699"/>
    <w:rsid w:val="006226F6"/>
    <w:rsid w:val="006231B0"/>
    <w:rsid w:val="00626F99"/>
    <w:rsid w:val="00627C0E"/>
    <w:rsid w:val="00643F91"/>
    <w:rsid w:val="00647003"/>
    <w:rsid w:val="006533D1"/>
    <w:rsid w:val="00661DE1"/>
    <w:rsid w:val="00662308"/>
    <w:rsid w:val="00674846"/>
    <w:rsid w:val="0068376A"/>
    <w:rsid w:val="0069074B"/>
    <w:rsid w:val="006A265E"/>
    <w:rsid w:val="006B0A58"/>
    <w:rsid w:val="006C13D6"/>
    <w:rsid w:val="006C27CD"/>
    <w:rsid w:val="006D299E"/>
    <w:rsid w:val="006E1ECF"/>
    <w:rsid w:val="006E385A"/>
    <w:rsid w:val="006E3E92"/>
    <w:rsid w:val="006F0D5F"/>
    <w:rsid w:val="006F40CD"/>
    <w:rsid w:val="007000B4"/>
    <w:rsid w:val="00701B2B"/>
    <w:rsid w:val="007101D7"/>
    <w:rsid w:val="0071731E"/>
    <w:rsid w:val="00723ADF"/>
    <w:rsid w:val="007246C0"/>
    <w:rsid w:val="00731734"/>
    <w:rsid w:val="00737D63"/>
    <w:rsid w:val="00756D58"/>
    <w:rsid w:val="00757243"/>
    <w:rsid w:val="007751F3"/>
    <w:rsid w:val="00775B2E"/>
    <w:rsid w:val="00780F00"/>
    <w:rsid w:val="00785B8B"/>
    <w:rsid w:val="0078753A"/>
    <w:rsid w:val="00791393"/>
    <w:rsid w:val="00791A68"/>
    <w:rsid w:val="00796C60"/>
    <w:rsid w:val="007D11A8"/>
    <w:rsid w:val="007D1413"/>
    <w:rsid w:val="007D4BDA"/>
    <w:rsid w:val="0080141A"/>
    <w:rsid w:val="0081369D"/>
    <w:rsid w:val="00816F45"/>
    <w:rsid w:val="008172BF"/>
    <w:rsid w:val="00821024"/>
    <w:rsid w:val="008252FD"/>
    <w:rsid w:val="00827975"/>
    <w:rsid w:val="00847F5B"/>
    <w:rsid w:val="00852277"/>
    <w:rsid w:val="00862A39"/>
    <w:rsid w:val="008776E1"/>
    <w:rsid w:val="00883011"/>
    <w:rsid w:val="00884D47"/>
    <w:rsid w:val="00886B3A"/>
    <w:rsid w:val="0089353D"/>
    <w:rsid w:val="008B5A2F"/>
    <w:rsid w:val="008B64BB"/>
    <w:rsid w:val="008C2622"/>
    <w:rsid w:val="008C426E"/>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568C"/>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7026D"/>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63F13"/>
    <w:rsid w:val="00B730FC"/>
    <w:rsid w:val="00B745D6"/>
    <w:rsid w:val="00B77D2C"/>
    <w:rsid w:val="00B860B0"/>
    <w:rsid w:val="00B94A64"/>
    <w:rsid w:val="00BA2BD3"/>
    <w:rsid w:val="00BA305C"/>
    <w:rsid w:val="00BB30BE"/>
    <w:rsid w:val="00BB426E"/>
    <w:rsid w:val="00BC2D6A"/>
    <w:rsid w:val="00BC49EB"/>
    <w:rsid w:val="00BF360F"/>
    <w:rsid w:val="00C1113D"/>
    <w:rsid w:val="00C157A4"/>
    <w:rsid w:val="00C216B8"/>
    <w:rsid w:val="00C302EA"/>
    <w:rsid w:val="00C45F5B"/>
    <w:rsid w:val="00C6371A"/>
    <w:rsid w:val="00C67BE7"/>
    <w:rsid w:val="00C72AE8"/>
    <w:rsid w:val="00C768E0"/>
    <w:rsid w:val="00C86AF1"/>
    <w:rsid w:val="00C94669"/>
    <w:rsid w:val="00C96D6B"/>
    <w:rsid w:val="00C975E3"/>
    <w:rsid w:val="00CA1BF5"/>
    <w:rsid w:val="00CA2A49"/>
    <w:rsid w:val="00CA6067"/>
    <w:rsid w:val="00CA77EF"/>
    <w:rsid w:val="00CB203B"/>
    <w:rsid w:val="00CC004C"/>
    <w:rsid w:val="00CC4098"/>
    <w:rsid w:val="00CD438F"/>
    <w:rsid w:val="00CD5C32"/>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23B1"/>
    <w:rsid w:val="00E0545E"/>
    <w:rsid w:val="00E106D1"/>
    <w:rsid w:val="00E16C26"/>
    <w:rsid w:val="00E27AD7"/>
    <w:rsid w:val="00E27DF7"/>
    <w:rsid w:val="00E3517B"/>
    <w:rsid w:val="00E471B7"/>
    <w:rsid w:val="00E517F5"/>
    <w:rsid w:val="00E65A3C"/>
    <w:rsid w:val="00E72704"/>
    <w:rsid w:val="00E7673C"/>
    <w:rsid w:val="00E8481D"/>
    <w:rsid w:val="00E86FDB"/>
    <w:rsid w:val="00E93A77"/>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43C9"/>
    <w:rsid w:val="00F255B4"/>
    <w:rsid w:val="00F345E1"/>
    <w:rsid w:val="00F45D05"/>
    <w:rsid w:val="00F466ED"/>
    <w:rsid w:val="00F65897"/>
    <w:rsid w:val="00F66C44"/>
    <w:rsid w:val="00F71221"/>
    <w:rsid w:val="00F7297A"/>
    <w:rsid w:val="00F745F9"/>
    <w:rsid w:val="00F77E74"/>
    <w:rsid w:val="00F93D3D"/>
    <w:rsid w:val="00FA5B7F"/>
    <w:rsid w:val="00FB4376"/>
    <w:rsid w:val="00FB4BEF"/>
    <w:rsid w:val="00FC1925"/>
    <w:rsid w:val="00FD6E48"/>
    <w:rsid w:val="00FE4A4E"/>
    <w:rsid w:val="00FF2650"/>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34"/>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 w:type="paragraph" w:styleId="Koptekst">
    <w:name w:val="header"/>
    <w:basedOn w:val="Standaard"/>
    <w:link w:val="KoptekstChar"/>
    <w:uiPriority w:val="99"/>
    <w:unhideWhenUsed/>
    <w:rsid w:val="00F243C9"/>
    <w:pPr>
      <w:tabs>
        <w:tab w:val="center" w:pos="4536"/>
        <w:tab w:val="right" w:pos="9072"/>
      </w:tabs>
    </w:pPr>
  </w:style>
  <w:style w:type="character" w:customStyle="1" w:styleId="KoptekstChar">
    <w:name w:val="Koptekst Char"/>
    <w:basedOn w:val="Standaardalinea-lettertype"/>
    <w:link w:val="Koptekst"/>
    <w:uiPriority w:val="99"/>
    <w:rsid w:val="00F243C9"/>
  </w:style>
  <w:style w:type="paragraph" w:styleId="Voettekst">
    <w:name w:val="footer"/>
    <w:basedOn w:val="Standaard"/>
    <w:link w:val="VoettekstChar"/>
    <w:uiPriority w:val="99"/>
    <w:unhideWhenUsed/>
    <w:rsid w:val="00F243C9"/>
    <w:pPr>
      <w:tabs>
        <w:tab w:val="center" w:pos="4536"/>
        <w:tab w:val="right" w:pos="9072"/>
      </w:tabs>
    </w:pPr>
  </w:style>
  <w:style w:type="character" w:customStyle="1" w:styleId="VoettekstChar">
    <w:name w:val="Voettekst Char"/>
    <w:basedOn w:val="Standaardalinea-lettertype"/>
    <w:link w:val="Voettekst"/>
    <w:uiPriority w:val="99"/>
    <w:rsid w:val="00F2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79B4-EE44-4698-B404-204EB6E7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2018-01-15T11:15:00Z</cp:lastPrinted>
  <dcterms:created xsi:type="dcterms:W3CDTF">2018-01-29T09:37:00Z</dcterms:created>
  <dcterms:modified xsi:type="dcterms:W3CDTF">2018-01-30T16:41:00Z</dcterms:modified>
</cp:coreProperties>
</file>