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9743B0" w:rsidRDefault="00656A85" w:rsidP="007A128F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9743B0">
        <w:rPr>
          <w:rFonts w:asciiTheme="majorBidi" w:hAnsiTheme="majorBidi" w:cstheme="majorBidi"/>
          <w:b/>
          <w:color w:val="000000" w:themeColor="text1"/>
        </w:rPr>
        <w:t>Datum:</w:t>
      </w:r>
      <w:r w:rsidR="00C6371A" w:rsidRPr="009743B0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7A128F">
        <w:rPr>
          <w:rFonts w:asciiTheme="majorBidi" w:hAnsiTheme="majorBidi" w:cstheme="majorBidi"/>
          <w:b/>
          <w:color w:val="000000" w:themeColor="text1"/>
        </w:rPr>
        <w:t>15</w:t>
      </w:r>
      <w:r w:rsidR="002F11DB" w:rsidRPr="009743B0">
        <w:rPr>
          <w:rFonts w:asciiTheme="majorBidi" w:hAnsiTheme="majorBidi" w:cstheme="majorBidi"/>
          <w:b/>
          <w:color w:val="000000" w:themeColor="text1"/>
        </w:rPr>
        <w:t>-</w:t>
      </w:r>
      <w:r w:rsidR="00157680" w:rsidRPr="009743B0">
        <w:rPr>
          <w:rFonts w:asciiTheme="majorBidi" w:hAnsiTheme="majorBidi" w:cstheme="majorBidi"/>
          <w:b/>
          <w:color w:val="000000" w:themeColor="text1"/>
        </w:rPr>
        <w:t>1</w:t>
      </w:r>
      <w:r w:rsidR="00CA6BD6" w:rsidRPr="009743B0">
        <w:rPr>
          <w:rFonts w:asciiTheme="majorBidi" w:hAnsiTheme="majorBidi" w:cstheme="majorBidi"/>
          <w:b/>
          <w:color w:val="000000" w:themeColor="text1"/>
        </w:rPr>
        <w:t>2</w:t>
      </w:r>
      <w:r w:rsidR="00C6371A" w:rsidRPr="009743B0">
        <w:rPr>
          <w:rFonts w:asciiTheme="majorBidi" w:hAnsiTheme="majorBidi" w:cstheme="majorBidi"/>
          <w:b/>
          <w:color w:val="000000" w:themeColor="text1"/>
        </w:rPr>
        <w:t>-2017</w:t>
      </w:r>
      <w:r w:rsidR="00214D6B">
        <w:rPr>
          <w:rFonts w:asciiTheme="majorBidi" w:hAnsiTheme="majorBidi" w:cstheme="majorBidi"/>
          <w:b/>
          <w:color w:val="000000" w:themeColor="text1"/>
        </w:rPr>
        <w:t xml:space="preserve"> (samenvatting)</w:t>
      </w:r>
    </w:p>
    <w:p w:rsidR="00CA6BD6" w:rsidRPr="009743B0" w:rsidRDefault="007A128F" w:rsidP="00CA6BD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024BF7">
        <w:rPr>
          <w:rFonts w:cs="Shaikh Hamdullah Basic"/>
          <w:b/>
          <w:noProof/>
          <w:color w:val="000000" w:themeColor="text1"/>
          <w:sz w:val="26"/>
          <w:szCs w:val="26"/>
          <w:lang w:eastAsia="nl-NL"/>
        </w:rPr>
        <w:drawing>
          <wp:inline distT="0" distB="0" distL="0" distR="0" wp14:anchorId="7015A38D" wp14:editId="09303D01">
            <wp:extent cx="2970530" cy="1818601"/>
            <wp:effectExtent l="0" t="0" r="1270" b="0"/>
            <wp:docPr id="2" name="Afbeelding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81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D1" w:rsidRPr="009743B0" w:rsidRDefault="00D638D1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DF7C38" w:rsidRPr="009743B0" w:rsidRDefault="007A128F" w:rsidP="007A128F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 xml:space="preserve">ONZE ONUITPUTTELIJKE LIEFDE: MASJID AL-AQṢĀ EN JERUZALEM (AL-QUDS) </w:t>
      </w:r>
    </w:p>
    <w:p w:rsidR="00CA6BD6" w:rsidRPr="009743B0" w:rsidRDefault="00CA6BD6" w:rsidP="00CA6BD6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</w:p>
    <w:p w:rsidR="00434D63" w:rsidRPr="00135204" w:rsidRDefault="00487F6D" w:rsidP="00135204">
      <w:pPr>
        <w:spacing w:line="276" w:lineRule="auto"/>
        <w:jc w:val="both"/>
        <w:rPr>
          <w:rFonts w:asciiTheme="majorBidi" w:hAnsiTheme="majorBidi" w:cstheme="majorBidi"/>
          <w:bCs/>
          <w:iCs/>
          <w:color w:val="000000" w:themeColor="text1"/>
        </w:rPr>
      </w:pPr>
      <w:r w:rsidRPr="002977D0">
        <w:rPr>
          <w:rFonts w:asciiTheme="majorBidi" w:eastAsia="Times New Roman" w:hAnsiTheme="majorBidi" w:cstheme="majorBidi"/>
          <w:bCs/>
        </w:rPr>
        <w:t>Stel je eens</w:t>
      </w:r>
      <w:r w:rsidR="002977D0">
        <w:rPr>
          <w:rFonts w:asciiTheme="majorBidi" w:eastAsia="Times New Roman" w:hAnsiTheme="majorBidi" w:cstheme="majorBidi"/>
          <w:bCs/>
        </w:rPr>
        <w:t xml:space="preserve"> een stad</w:t>
      </w:r>
      <w:r w:rsidRPr="002977D0">
        <w:rPr>
          <w:rFonts w:asciiTheme="majorBidi" w:eastAsia="Times New Roman" w:hAnsiTheme="majorBidi" w:cstheme="majorBidi"/>
          <w:bCs/>
        </w:rPr>
        <w:t xml:space="preserve"> voor </w:t>
      </w:r>
      <w:r w:rsidR="00880DB5" w:rsidRPr="002977D0">
        <w:rPr>
          <w:rFonts w:asciiTheme="majorBidi" w:eastAsia="Times New Roman" w:hAnsiTheme="majorBidi" w:cstheme="majorBidi"/>
          <w:bCs/>
        </w:rPr>
        <w:t xml:space="preserve">die voor veel profeten de thuisbasis was voor het verkondigen van het zuivere monotheïsme (eenheid van God; </w:t>
      </w:r>
      <w:r w:rsidR="00880DB5" w:rsidRPr="002977D0">
        <w:rPr>
          <w:rFonts w:asciiTheme="majorBidi" w:eastAsia="Times New Roman" w:hAnsiTheme="majorBidi" w:cstheme="majorBidi"/>
          <w:bCs/>
          <w:i/>
          <w:iCs/>
        </w:rPr>
        <w:t>tawḥīd</w:t>
      </w:r>
      <w:r w:rsidR="00880DB5" w:rsidRPr="002977D0">
        <w:rPr>
          <w:rFonts w:asciiTheme="majorBidi" w:eastAsia="Times New Roman" w:hAnsiTheme="majorBidi" w:cstheme="majorBidi"/>
          <w:bCs/>
        </w:rPr>
        <w:t>). En dat deze stad heiligdommen bevat van drie goddelijke religies (</w:t>
      </w:r>
      <w:proofErr w:type="gramStart"/>
      <w:r w:rsidR="00880DB5" w:rsidRPr="002977D0">
        <w:rPr>
          <w:rFonts w:asciiTheme="majorBidi" w:eastAsia="Times New Roman" w:hAnsiTheme="majorBidi" w:cstheme="majorBidi"/>
          <w:bCs/>
        </w:rPr>
        <w:t>jodendom</w:t>
      </w:r>
      <w:proofErr w:type="gramEnd"/>
      <w:r w:rsidR="00880DB5" w:rsidRPr="002977D0">
        <w:rPr>
          <w:rFonts w:asciiTheme="majorBidi" w:eastAsia="Times New Roman" w:hAnsiTheme="majorBidi" w:cstheme="majorBidi"/>
          <w:bCs/>
        </w:rPr>
        <w:t xml:space="preserve">, christendom en islam). En stel je voor dat deze stad heilig is verklaard. Deze stad is ongetwijfeld Jeruzalem (Al-Quds), ook wel Bayt al-Maqdis (“het heilige huis”) genoemd. Deze stad is sinds duizenden jaren de bakermat van verschillende beschavingen en </w:t>
      </w:r>
      <w:r w:rsidR="002977D0">
        <w:rPr>
          <w:rFonts w:asciiTheme="majorBidi" w:eastAsia="Times New Roman" w:hAnsiTheme="majorBidi" w:cstheme="majorBidi"/>
          <w:bCs/>
        </w:rPr>
        <w:t>heeft</w:t>
      </w:r>
      <w:r w:rsidR="00880DB5" w:rsidRPr="002977D0">
        <w:rPr>
          <w:rFonts w:asciiTheme="majorBidi" w:eastAsia="Times New Roman" w:hAnsiTheme="majorBidi" w:cstheme="majorBidi"/>
          <w:bCs/>
        </w:rPr>
        <w:t xml:space="preserve"> een bezoekwaardig</w:t>
      </w:r>
      <w:r w:rsidR="002977D0">
        <w:rPr>
          <w:rFonts w:asciiTheme="majorBidi" w:eastAsia="Times New Roman" w:hAnsiTheme="majorBidi" w:cstheme="majorBidi"/>
          <w:bCs/>
        </w:rPr>
        <w:t>e</w:t>
      </w:r>
      <w:r w:rsidR="00880DB5" w:rsidRPr="002977D0">
        <w:rPr>
          <w:rFonts w:asciiTheme="majorBidi" w:eastAsia="Times New Roman" w:hAnsiTheme="majorBidi" w:cstheme="majorBidi"/>
          <w:bCs/>
        </w:rPr>
        <w:t xml:space="preserve"> </w:t>
      </w:r>
      <w:r w:rsidR="002977D0">
        <w:rPr>
          <w:rFonts w:asciiTheme="majorBidi" w:eastAsia="Times New Roman" w:hAnsiTheme="majorBidi" w:cstheme="majorBidi"/>
          <w:bCs/>
        </w:rPr>
        <w:t>omgeving</w:t>
      </w:r>
      <w:r w:rsidR="00880DB5" w:rsidRPr="002977D0">
        <w:rPr>
          <w:rFonts w:asciiTheme="majorBidi" w:eastAsia="Times New Roman" w:hAnsiTheme="majorBidi" w:cstheme="majorBidi"/>
          <w:bCs/>
        </w:rPr>
        <w:t xml:space="preserve">. Profeten als </w:t>
      </w:r>
      <w:r w:rsidR="006119FC" w:rsidRPr="002977D0">
        <w:rPr>
          <w:rFonts w:asciiTheme="majorBidi" w:eastAsia="Times New Roman" w:hAnsiTheme="majorBidi" w:cstheme="majorBidi"/>
          <w:bCs/>
        </w:rPr>
        <w:t>Ibrāhīm (Abraham)</w:t>
      </w:r>
      <w:r w:rsidR="00880DB5" w:rsidRPr="002977D0">
        <w:rPr>
          <w:rFonts w:asciiTheme="majorBidi" w:eastAsia="Times New Roman" w:hAnsiTheme="majorBidi" w:cstheme="majorBidi"/>
          <w:bCs/>
        </w:rPr>
        <w:t xml:space="preserve">, </w:t>
      </w:r>
      <w:r w:rsidR="006119FC" w:rsidRPr="002977D0">
        <w:rPr>
          <w:rFonts w:asciiTheme="majorBidi" w:eastAsia="Times New Roman" w:hAnsiTheme="majorBidi" w:cstheme="majorBidi"/>
          <w:bCs/>
        </w:rPr>
        <w:t>Ismāʿīl</w:t>
      </w:r>
      <w:r w:rsidR="00880DB5" w:rsidRPr="002977D0">
        <w:rPr>
          <w:rFonts w:asciiTheme="majorBidi" w:eastAsia="Times New Roman" w:hAnsiTheme="majorBidi" w:cstheme="majorBidi"/>
          <w:bCs/>
        </w:rPr>
        <w:t xml:space="preserve">, </w:t>
      </w:r>
      <w:r w:rsidR="006119FC" w:rsidRPr="002977D0">
        <w:rPr>
          <w:rFonts w:asciiTheme="majorBidi" w:eastAsia="Times New Roman" w:hAnsiTheme="majorBidi" w:cstheme="majorBidi"/>
          <w:bCs/>
        </w:rPr>
        <w:t>Yaʿqūb</w:t>
      </w:r>
      <w:r w:rsidR="00880DB5" w:rsidRPr="002977D0">
        <w:rPr>
          <w:rFonts w:asciiTheme="majorBidi" w:eastAsia="Times New Roman" w:hAnsiTheme="majorBidi" w:cstheme="majorBidi"/>
          <w:bCs/>
        </w:rPr>
        <w:t xml:space="preserve">, </w:t>
      </w:r>
      <w:r w:rsidR="006119FC" w:rsidRPr="002977D0">
        <w:rPr>
          <w:rFonts w:asciiTheme="majorBidi" w:eastAsia="Times New Roman" w:hAnsiTheme="majorBidi" w:cstheme="majorBidi"/>
          <w:bCs/>
        </w:rPr>
        <w:t>Yūsuf</w:t>
      </w:r>
      <w:r w:rsidR="00880DB5" w:rsidRPr="002977D0">
        <w:rPr>
          <w:rFonts w:asciiTheme="majorBidi" w:eastAsia="Times New Roman" w:hAnsiTheme="majorBidi" w:cstheme="majorBidi"/>
          <w:bCs/>
        </w:rPr>
        <w:t xml:space="preserve">, </w:t>
      </w:r>
      <w:r w:rsidR="006119FC" w:rsidRPr="002977D0">
        <w:rPr>
          <w:rFonts w:asciiTheme="majorBidi" w:eastAsia="Times New Roman" w:hAnsiTheme="majorBidi" w:cstheme="majorBidi"/>
          <w:bCs/>
        </w:rPr>
        <w:t>Mūsā (Mozes)</w:t>
      </w:r>
      <w:r w:rsidR="00880DB5" w:rsidRPr="002977D0">
        <w:rPr>
          <w:rFonts w:asciiTheme="majorBidi" w:eastAsia="Times New Roman" w:hAnsiTheme="majorBidi" w:cstheme="majorBidi"/>
          <w:bCs/>
        </w:rPr>
        <w:t xml:space="preserve">, </w:t>
      </w:r>
      <w:r w:rsidR="006119FC" w:rsidRPr="002977D0">
        <w:rPr>
          <w:rFonts w:asciiTheme="majorBidi" w:eastAsia="Times New Roman" w:hAnsiTheme="majorBidi" w:cstheme="majorBidi"/>
          <w:bCs/>
        </w:rPr>
        <w:t>Sulaymān en ʿῙsā (Jezus) hebben er geleefd, moge Allah tevreden zijn met hen allemaal. Jeruzalem was de eerste gebedsrichting (</w:t>
      </w:r>
      <w:r w:rsidR="006119FC" w:rsidRPr="002977D0">
        <w:rPr>
          <w:rFonts w:asciiTheme="majorBidi" w:eastAsia="Times New Roman" w:hAnsiTheme="majorBidi" w:cstheme="majorBidi"/>
          <w:bCs/>
          <w:i/>
          <w:iCs/>
        </w:rPr>
        <w:t>qibla</w:t>
      </w:r>
      <w:r w:rsidR="006119FC" w:rsidRPr="002977D0">
        <w:rPr>
          <w:rFonts w:asciiTheme="majorBidi" w:eastAsia="Times New Roman" w:hAnsiTheme="majorBidi" w:cstheme="majorBidi"/>
          <w:bCs/>
        </w:rPr>
        <w:t xml:space="preserve">) binnen de Islām. De </w:t>
      </w:r>
      <w:r w:rsidR="00D72C39">
        <w:rPr>
          <w:rFonts w:asciiTheme="majorBidi" w:eastAsia="Times New Roman" w:hAnsiTheme="majorBidi" w:cstheme="majorBidi"/>
          <w:bCs/>
        </w:rPr>
        <w:t xml:space="preserve">nachtelijke </w:t>
      </w:r>
      <w:r w:rsidR="006119FC" w:rsidRPr="002977D0">
        <w:rPr>
          <w:rFonts w:asciiTheme="majorBidi" w:eastAsia="Times New Roman" w:hAnsiTheme="majorBidi" w:cstheme="majorBidi"/>
          <w:bCs/>
        </w:rPr>
        <w:t>Hemelreis van de Profeet (</w:t>
      </w:r>
      <w:r w:rsidR="006119FC" w:rsidRPr="002977D0">
        <w:rPr>
          <w:rFonts w:asciiTheme="majorBidi" w:eastAsia="Times New Roman" w:hAnsiTheme="majorBidi" w:cstheme="majorBidi"/>
          <w:bCs/>
          <w:i/>
          <w:iCs/>
        </w:rPr>
        <w:t xml:space="preserve">laylat al-Isrāʾ </w:t>
      </w:r>
      <w:proofErr w:type="gramStart"/>
      <w:r w:rsidR="006119FC" w:rsidRPr="002977D0">
        <w:rPr>
          <w:rFonts w:asciiTheme="majorBidi" w:eastAsia="Times New Roman" w:hAnsiTheme="majorBidi" w:cstheme="majorBidi"/>
          <w:bCs/>
          <w:i/>
          <w:iCs/>
        </w:rPr>
        <w:t>wa</w:t>
      </w:r>
      <w:proofErr w:type="gramEnd"/>
      <w:r w:rsidR="006119FC" w:rsidRPr="002977D0">
        <w:rPr>
          <w:rFonts w:asciiTheme="majorBidi" w:eastAsia="Times New Roman" w:hAnsiTheme="majorBidi" w:cstheme="majorBidi"/>
          <w:bCs/>
          <w:i/>
          <w:iCs/>
        </w:rPr>
        <w:t xml:space="preserve"> Miʿrāj</w:t>
      </w:r>
      <w:r w:rsidR="006119FC" w:rsidRPr="002977D0">
        <w:rPr>
          <w:rFonts w:asciiTheme="majorBidi" w:eastAsia="Times New Roman" w:hAnsiTheme="majorBidi" w:cstheme="majorBidi"/>
          <w:bCs/>
        </w:rPr>
        <w:t>) speelde zich af bij Masjid al-Aqṣā (</w:t>
      </w:r>
      <w:r w:rsidR="006119FC" w:rsidRPr="002977D0">
        <w:rPr>
          <w:rFonts w:asciiTheme="majorBidi" w:hAnsiTheme="majorBidi" w:cstheme="majorBidi"/>
          <w:bCs/>
          <w:iCs/>
          <w:color w:val="000000" w:themeColor="text1"/>
        </w:rPr>
        <w:t>de Afgelegen Moskee</w:t>
      </w:r>
      <w:r w:rsidR="006119FC" w:rsidRPr="002977D0">
        <w:rPr>
          <w:rFonts w:asciiTheme="majorBidi" w:hAnsiTheme="majorBidi" w:cstheme="majorBidi"/>
          <w:bCs/>
          <w:iCs/>
          <w:color w:val="000000" w:themeColor="text1"/>
        </w:rPr>
        <w:t xml:space="preserve">), dat in Jeruzalem staat. </w:t>
      </w:r>
      <w:r w:rsidR="00135204">
        <w:rPr>
          <w:rFonts w:asciiTheme="majorBidi" w:eastAsia="Times New Roman" w:hAnsiTheme="majorBidi" w:cstheme="majorBidi"/>
          <w:bCs/>
        </w:rPr>
        <w:t>De Profeet</w:t>
      </w:r>
      <w:r w:rsidR="006119FC" w:rsidRPr="002977D0">
        <w:rPr>
          <w:rFonts w:asciiTheme="majorBidi" w:eastAsia="Times New Roman" w:hAnsiTheme="majorBidi" w:cstheme="majorBidi"/>
          <w:bCs/>
        </w:rPr>
        <w:t xml:space="preserve"> adviseerde ons om die stad te bezoeken.</w:t>
      </w:r>
      <w:r w:rsidR="006119FC" w:rsidRPr="002977D0">
        <w:rPr>
          <w:rStyle w:val="Voetnootmarkering"/>
          <w:rFonts w:asciiTheme="majorBidi" w:eastAsia="Times New Roman" w:hAnsiTheme="majorBidi" w:cstheme="majorBidi"/>
          <w:bCs/>
        </w:rPr>
        <w:footnoteReference w:id="1"/>
      </w:r>
      <w:r w:rsidR="006119FC" w:rsidRPr="002977D0">
        <w:rPr>
          <w:rFonts w:asciiTheme="majorBidi" w:eastAsia="Times New Roman" w:hAnsiTheme="majorBidi" w:cstheme="majorBidi"/>
          <w:bCs/>
        </w:rPr>
        <w:t xml:space="preserve"> </w:t>
      </w:r>
      <w:r w:rsidR="004A6986" w:rsidRPr="002977D0">
        <w:rPr>
          <w:rFonts w:asciiTheme="majorBidi" w:eastAsia="Times New Roman" w:hAnsiTheme="majorBidi" w:cstheme="majorBidi"/>
          <w:bCs/>
        </w:rPr>
        <w:t xml:space="preserve">Helaas is Jeruzalem, dat eeuwenlang gold als </w:t>
      </w:r>
      <w:r w:rsidR="00146EC8" w:rsidRPr="002977D0">
        <w:rPr>
          <w:rFonts w:asciiTheme="majorBidi" w:eastAsia="Times New Roman" w:hAnsiTheme="majorBidi" w:cstheme="majorBidi"/>
          <w:bCs/>
        </w:rPr>
        <w:t xml:space="preserve">epicentrum van rust en vrede, verworden tot een angstaanjagend </w:t>
      </w:r>
      <w:r w:rsidR="00146EC8" w:rsidRPr="002977D0">
        <w:rPr>
          <w:rFonts w:asciiTheme="majorBidi" w:eastAsia="Times New Roman" w:hAnsiTheme="majorBidi" w:cstheme="majorBidi"/>
          <w:bCs/>
        </w:rPr>
        <w:t>strijdtoneel</w:t>
      </w:r>
      <w:r w:rsidR="00146EC8" w:rsidRPr="002977D0">
        <w:rPr>
          <w:rFonts w:asciiTheme="majorBidi" w:eastAsia="Times New Roman" w:hAnsiTheme="majorBidi" w:cstheme="majorBidi"/>
          <w:bCs/>
        </w:rPr>
        <w:t xml:space="preserve">. Jeruzalem is het religieuze middelpunt voor christenen, joden én moslims. Die stad </w:t>
      </w:r>
      <w:r w:rsidR="00F84AB0" w:rsidRPr="002977D0">
        <w:rPr>
          <w:rFonts w:asciiTheme="majorBidi" w:eastAsia="Times New Roman" w:hAnsiTheme="majorBidi" w:cstheme="majorBidi"/>
          <w:bCs/>
        </w:rPr>
        <w:t>verlangt</w:t>
      </w:r>
      <w:r w:rsidR="00146EC8" w:rsidRPr="002977D0">
        <w:rPr>
          <w:rFonts w:asciiTheme="majorBidi" w:eastAsia="Times New Roman" w:hAnsiTheme="majorBidi" w:cstheme="majorBidi"/>
          <w:bCs/>
        </w:rPr>
        <w:t xml:space="preserve"> </w:t>
      </w:r>
      <w:r w:rsidR="00F84AB0" w:rsidRPr="002977D0">
        <w:rPr>
          <w:rFonts w:asciiTheme="majorBidi" w:eastAsia="Times New Roman" w:hAnsiTheme="majorBidi" w:cstheme="majorBidi"/>
          <w:bCs/>
        </w:rPr>
        <w:t>momenteel wanhopig naar vrede en veiligheid.</w:t>
      </w:r>
      <w:r w:rsidR="00135204">
        <w:rPr>
          <w:rFonts w:asciiTheme="majorBidi" w:hAnsiTheme="majorBidi" w:cstheme="majorBidi"/>
          <w:bCs/>
          <w:iCs/>
          <w:color w:val="000000" w:themeColor="text1"/>
        </w:rPr>
        <w:t xml:space="preserve"> </w:t>
      </w:r>
      <w:r w:rsidR="00F84AB0" w:rsidRPr="002977D0">
        <w:rPr>
          <w:rFonts w:asciiTheme="majorBidi" w:eastAsia="Times New Roman" w:hAnsiTheme="majorBidi" w:cstheme="majorBidi"/>
          <w:bCs/>
        </w:rPr>
        <w:t xml:space="preserve">De mensheid ondergaat momenteel veel narigheid. </w:t>
      </w:r>
      <w:bookmarkStart w:id="0" w:name="_GoBack"/>
      <w:bookmarkEnd w:id="0"/>
      <w:r w:rsidR="00F84AB0" w:rsidRPr="002977D0">
        <w:rPr>
          <w:rFonts w:asciiTheme="majorBidi" w:eastAsia="Times New Roman" w:hAnsiTheme="majorBidi" w:cstheme="majorBidi"/>
          <w:bCs/>
        </w:rPr>
        <w:t xml:space="preserve">Daarbovenop komen gewetenloze pogingen om de heilige stad Jeruzalem angst in te blazen. Al deze rottigheden leiden tot een doodlopende weg. </w:t>
      </w:r>
      <w:r w:rsidR="000F3208" w:rsidRPr="002977D0">
        <w:rPr>
          <w:rFonts w:asciiTheme="majorBidi" w:eastAsia="Times New Roman" w:hAnsiTheme="majorBidi" w:cstheme="majorBidi"/>
          <w:bCs/>
        </w:rPr>
        <w:t>Het is de taak van alle mensen om niet te zwichten voor dwalingen en onrechtvaardigheid. Laten we met z’n allen het onderlinge broederschap versterken en het bewustzijn van één geloofsgeme</w:t>
      </w:r>
      <w:r w:rsidR="000F3208">
        <w:rPr>
          <w:rFonts w:asciiTheme="majorBidi" w:eastAsia="Times New Roman" w:hAnsiTheme="majorBidi" w:cstheme="majorBidi"/>
          <w:bCs/>
        </w:rPr>
        <w:t>enschap (</w:t>
      </w:r>
      <w:r w:rsidR="000F3208">
        <w:rPr>
          <w:rFonts w:asciiTheme="majorBidi" w:eastAsia="Times New Roman" w:hAnsiTheme="majorBidi" w:cstheme="majorBidi"/>
          <w:bCs/>
          <w:i/>
          <w:iCs/>
        </w:rPr>
        <w:t>umma</w:t>
      </w:r>
      <w:r w:rsidR="000F3208">
        <w:rPr>
          <w:rFonts w:asciiTheme="majorBidi" w:eastAsia="Times New Roman" w:hAnsiTheme="majorBidi" w:cstheme="majorBidi"/>
          <w:bCs/>
        </w:rPr>
        <w:t xml:space="preserve">) vergroten. Laten we elkaar respecteren en onze onderlinge </w:t>
      </w:r>
      <w:r w:rsidR="000F3208">
        <w:rPr>
          <w:rFonts w:asciiTheme="majorBidi" w:eastAsia="Times New Roman" w:hAnsiTheme="majorBidi" w:cstheme="majorBidi"/>
          <w:bCs/>
        </w:rPr>
        <w:t>rechten verdedigen.</w:t>
      </w:r>
      <w:r w:rsidR="00931F6F">
        <w:rPr>
          <w:rFonts w:asciiTheme="majorBidi" w:eastAsia="Times New Roman" w:hAnsiTheme="majorBidi" w:cstheme="majorBidi"/>
          <w:bCs/>
        </w:rPr>
        <w:t xml:space="preserve"> Laten we onze religie praktiseren en uitdragen naar de volgende generatie. </w:t>
      </w:r>
      <w:r w:rsidR="00434D63">
        <w:rPr>
          <w:rFonts w:asciiTheme="majorBidi" w:eastAsia="Times New Roman" w:hAnsiTheme="majorBidi" w:cstheme="majorBidi"/>
          <w:bCs/>
        </w:rPr>
        <w:t xml:space="preserve">Wij hebben onze binding met Jeruzalem, Masjid al-Aqṣā en met al onze onderdrukte broeders en zusters nog nooit </w:t>
      </w:r>
      <w:r w:rsidR="00D72C39">
        <w:rPr>
          <w:rFonts w:asciiTheme="majorBidi" w:eastAsia="Times New Roman" w:hAnsiTheme="majorBidi" w:cstheme="majorBidi"/>
          <w:bCs/>
        </w:rPr>
        <w:t>verloren</w:t>
      </w:r>
      <w:r w:rsidR="00434D63">
        <w:rPr>
          <w:rFonts w:asciiTheme="majorBidi" w:eastAsia="Times New Roman" w:hAnsiTheme="majorBidi" w:cstheme="majorBidi"/>
          <w:bCs/>
        </w:rPr>
        <w:t xml:space="preserve"> en zullen dat ook nooit </w:t>
      </w:r>
      <w:r w:rsidR="00D72C39">
        <w:rPr>
          <w:rFonts w:asciiTheme="majorBidi" w:eastAsia="Times New Roman" w:hAnsiTheme="majorBidi" w:cstheme="majorBidi"/>
          <w:bCs/>
        </w:rPr>
        <w:t>verliezen</w:t>
      </w:r>
      <w:r w:rsidR="00434D63">
        <w:rPr>
          <w:rFonts w:asciiTheme="majorBidi" w:eastAsia="Times New Roman" w:hAnsiTheme="majorBidi" w:cstheme="majorBidi"/>
          <w:bCs/>
        </w:rPr>
        <w:t>.</w:t>
      </w:r>
      <w:r w:rsidR="00135204">
        <w:rPr>
          <w:rFonts w:asciiTheme="majorBidi" w:eastAsia="Times New Roman" w:hAnsiTheme="majorBidi" w:cstheme="majorBidi"/>
          <w:bCs/>
        </w:rPr>
        <w:t xml:space="preserve"> </w:t>
      </w:r>
      <w:r w:rsidR="00434D63">
        <w:rPr>
          <w:rFonts w:asciiTheme="majorBidi" w:eastAsia="Times New Roman" w:hAnsiTheme="majorBidi" w:cstheme="majorBidi"/>
          <w:bCs/>
        </w:rPr>
        <w:t>Ik smeek Allah om ons de pijn van onze broeders en –zusters te laten voelen, hen te redden uit narigheid en om</w:t>
      </w:r>
      <w:r w:rsidR="00573360">
        <w:rPr>
          <w:rFonts w:asciiTheme="majorBidi" w:eastAsia="Times New Roman" w:hAnsiTheme="majorBidi" w:cstheme="majorBidi"/>
          <w:bCs/>
        </w:rPr>
        <w:t xml:space="preserve"> rechtvaardigheid te laten zege</w:t>
      </w:r>
      <w:r w:rsidR="00434D63">
        <w:rPr>
          <w:rFonts w:asciiTheme="majorBidi" w:eastAsia="Times New Roman" w:hAnsiTheme="majorBidi" w:cstheme="majorBidi"/>
          <w:bCs/>
        </w:rPr>
        <w:t xml:space="preserve">vieren. </w:t>
      </w:r>
      <w:r w:rsidR="00434D63">
        <w:rPr>
          <w:rFonts w:asciiTheme="majorBidi" w:eastAsia="Times New Roman" w:hAnsiTheme="majorBidi" w:cstheme="majorBidi"/>
          <w:bCs/>
          <w:i/>
          <w:iCs/>
        </w:rPr>
        <w:t>Āmīn!</w:t>
      </w:r>
    </w:p>
    <w:p w:rsidR="002977D0" w:rsidRPr="009743B0" w:rsidRDefault="002977D0" w:rsidP="00CA6BD6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</w:p>
    <w:p w:rsidR="00CA6BD6" w:rsidRPr="009743B0" w:rsidRDefault="007A128F" w:rsidP="007A128F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/>
        </w:rPr>
        <w:t>Redactie &amp; vertaling: drs. Ahmed Bulut</w:t>
      </w:r>
    </w:p>
    <w:p w:rsidR="00044BEE" w:rsidRPr="009743B0" w:rsidRDefault="008126C9" w:rsidP="008126C9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9743B0">
        <w:rPr>
          <w:rFonts w:asciiTheme="majorBidi" w:eastAsia="Times New Roman" w:hAnsiTheme="majorBidi" w:cstheme="majorBidi"/>
          <w:b/>
        </w:rPr>
        <w:t>Islamitische Stichting Nederland</w:t>
      </w:r>
    </w:p>
    <w:sectPr w:rsidR="00044BEE" w:rsidRPr="009743B0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B0" w:rsidRDefault="007778B0" w:rsidP="009E60E2">
      <w:r>
        <w:separator/>
      </w:r>
    </w:p>
  </w:endnote>
  <w:endnote w:type="continuationSeparator" w:id="0">
    <w:p w:rsidR="007778B0" w:rsidRDefault="007778B0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B0" w:rsidRDefault="007778B0" w:rsidP="009E60E2">
      <w:r>
        <w:separator/>
      </w:r>
    </w:p>
  </w:footnote>
  <w:footnote w:type="continuationSeparator" w:id="0">
    <w:p w:rsidR="007778B0" w:rsidRDefault="007778B0" w:rsidP="009E60E2">
      <w:r>
        <w:continuationSeparator/>
      </w:r>
    </w:p>
  </w:footnote>
  <w:footnote w:id="1">
    <w:p w:rsidR="006119FC" w:rsidRPr="006119FC" w:rsidRDefault="006119FC" w:rsidP="006119FC">
      <w:pPr>
        <w:pStyle w:val="Voetnoottekst"/>
        <w:rPr>
          <w:rFonts w:asciiTheme="majorBidi" w:hAnsiTheme="majorBidi" w:cstheme="majorBidi"/>
        </w:rPr>
      </w:pPr>
      <w:r w:rsidRPr="006119FC">
        <w:rPr>
          <w:rStyle w:val="Voetnootmarkering"/>
          <w:rFonts w:asciiTheme="majorBidi" w:hAnsiTheme="majorBidi" w:cstheme="majorBidi"/>
        </w:rPr>
        <w:footnoteRef/>
      </w:r>
      <w:r w:rsidRPr="006119FC">
        <w:rPr>
          <w:rFonts w:asciiTheme="majorBidi" w:hAnsiTheme="majorBidi" w:cstheme="majorBidi"/>
        </w:rPr>
        <w:t xml:space="preserve"> Zie bv. Abū Dāwūd, Ṣalāt, 14 en Ibn Māja, Manāsik, 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10389"/>
    <w:rsid w:val="00022C01"/>
    <w:rsid w:val="00024ABB"/>
    <w:rsid w:val="000268C1"/>
    <w:rsid w:val="0003103C"/>
    <w:rsid w:val="000334B6"/>
    <w:rsid w:val="00044BEE"/>
    <w:rsid w:val="00047E04"/>
    <w:rsid w:val="00054805"/>
    <w:rsid w:val="000576E4"/>
    <w:rsid w:val="00074678"/>
    <w:rsid w:val="00074763"/>
    <w:rsid w:val="000802D3"/>
    <w:rsid w:val="00080B2F"/>
    <w:rsid w:val="000839DD"/>
    <w:rsid w:val="00091143"/>
    <w:rsid w:val="000A2C29"/>
    <w:rsid w:val="000C10F0"/>
    <w:rsid w:val="000D307D"/>
    <w:rsid w:val="000F3208"/>
    <w:rsid w:val="0010121C"/>
    <w:rsid w:val="00102BFF"/>
    <w:rsid w:val="0011239E"/>
    <w:rsid w:val="00113218"/>
    <w:rsid w:val="00114494"/>
    <w:rsid w:val="00114D25"/>
    <w:rsid w:val="00115A82"/>
    <w:rsid w:val="00120456"/>
    <w:rsid w:val="00135204"/>
    <w:rsid w:val="00140C9E"/>
    <w:rsid w:val="00146EC8"/>
    <w:rsid w:val="001568E8"/>
    <w:rsid w:val="00157680"/>
    <w:rsid w:val="00166B9E"/>
    <w:rsid w:val="00172041"/>
    <w:rsid w:val="00177FCE"/>
    <w:rsid w:val="0018713E"/>
    <w:rsid w:val="001923A0"/>
    <w:rsid w:val="001A229D"/>
    <w:rsid w:val="001A6AAD"/>
    <w:rsid w:val="001A7CCB"/>
    <w:rsid w:val="001B5D7D"/>
    <w:rsid w:val="001B7194"/>
    <w:rsid w:val="001C2DFA"/>
    <w:rsid w:val="001C44DF"/>
    <w:rsid w:val="001E1B18"/>
    <w:rsid w:val="00210792"/>
    <w:rsid w:val="00214B0E"/>
    <w:rsid w:val="00214D6B"/>
    <w:rsid w:val="00224254"/>
    <w:rsid w:val="00224747"/>
    <w:rsid w:val="0022480F"/>
    <w:rsid w:val="00232573"/>
    <w:rsid w:val="002331CB"/>
    <w:rsid w:val="00233217"/>
    <w:rsid w:val="00236A47"/>
    <w:rsid w:val="00237AFF"/>
    <w:rsid w:val="00243761"/>
    <w:rsid w:val="002620A5"/>
    <w:rsid w:val="00264FF3"/>
    <w:rsid w:val="00285A3E"/>
    <w:rsid w:val="00285CCD"/>
    <w:rsid w:val="00292E8C"/>
    <w:rsid w:val="002977D0"/>
    <w:rsid w:val="002A49BE"/>
    <w:rsid w:val="002B0218"/>
    <w:rsid w:val="002B1321"/>
    <w:rsid w:val="002C4159"/>
    <w:rsid w:val="002D48DA"/>
    <w:rsid w:val="002D6241"/>
    <w:rsid w:val="002D6DD8"/>
    <w:rsid w:val="002D74A0"/>
    <w:rsid w:val="002E5A0D"/>
    <w:rsid w:val="002F11DB"/>
    <w:rsid w:val="002F603B"/>
    <w:rsid w:val="0030655A"/>
    <w:rsid w:val="00312C7E"/>
    <w:rsid w:val="0031692E"/>
    <w:rsid w:val="00320027"/>
    <w:rsid w:val="003272B7"/>
    <w:rsid w:val="00333C85"/>
    <w:rsid w:val="0033753F"/>
    <w:rsid w:val="00342FB6"/>
    <w:rsid w:val="00355084"/>
    <w:rsid w:val="00361E32"/>
    <w:rsid w:val="003644BE"/>
    <w:rsid w:val="0037212A"/>
    <w:rsid w:val="00374AAD"/>
    <w:rsid w:val="00380C4D"/>
    <w:rsid w:val="00384BEC"/>
    <w:rsid w:val="00387D50"/>
    <w:rsid w:val="003971EF"/>
    <w:rsid w:val="003A2BCC"/>
    <w:rsid w:val="003A4E4A"/>
    <w:rsid w:val="003B014D"/>
    <w:rsid w:val="003B487A"/>
    <w:rsid w:val="003C2C5B"/>
    <w:rsid w:val="003C4135"/>
    <w:rsid w:val="003D0476"/>
    <w:rsid w:val="003D6428"/>
    <w:rsid w:val="003D6DAB"/>
    <w:rsid w:val="003D7064"/>
    <w:rsid w:val="003E31A0"/>
    <w:rsid w:val="003F7513"/>
    <w:rsid w:val="00420F4C"/>
    <w:rsid w:val="00430FBA"/>
    <w:rsid w:val="00434D63"/>
    <w:rsid w:val="004426FE"/>
    <w:rsid w:val="00443B96"/>
    <w:rsid w:val="00445CEC"/>
    <w:rsid w:val="004539AB"/>
    <w:rsid w:val="004571FF"/>
    <w:rsid w:val="00476BF5"/>
    <w:rsid w:val="004804F1"/>
    <w:rsid w:val="004827ED"/>
    <w:rsid w:val="004874BF"/>
    <w:rsid w:val="00487F6D"/>
    <w:rsid w:val="004A0875"/>
    <w:rsid w:val="004A33A7"/>
    <w:rsid w:val="004A6986"/>
    <w:rsid w:val="004B0926"/>
    <w:rsid w:val="004C3584"/>
    <w:rsid w:val="004C50A7"/>
    <w:rsid w:val="004D03F2"/>
    <w:rsid w:val="004D4CE8"/>
    <w:rsid w:val="004E1AFB"/>
    <w:rsid w:val="004E6AFF"/>
    <w:rsid w:val="004F70D8"/>
    <w:rsid w:val="005037E0"/>
    <w:rsid w:val="00521F33"/>
    <w:rsid w:val="00536E49"/>
    <w:rsid w:val="005379CF"/>
    <w:rsid w:val="005413EC"/>
    <w:rsid w:val="00544B07"/>
    <w:rsid w:val="00564F1A"/>
    <w:rsid w:val="00573360"/>
    <w:rsid w:val="00580CF1"/>
    <w:rsid w:val="005833C5"/>
    <w:rsid w:val="00584748"/>
    <w:rsid w:val="00586391"/>
    <w:rsid w:val="005A2890"/>
    <w:rsid w:val="005B2B96"/>
    <w:rsid w:val="005C6046"/>
    <w:rsid w:val="005F39A9"/>
    <w:rsid w:val="00602F61"/>
    <w:rsid w:val="00605F83"/>
    <w:rsid w:val="006119FC"/>
    <w:rsid w:val="00613699"/>
    <w:rsid w:val="006226F6"/>
    <w:rsid w:val="006231B0"/>
    <w:rsid w:val="006367C7"/>
    <w:rsid w:val="0064184B"/>
    <w:rsid w:val="00647003"/>
    <w:rsid w:val="006533D1"/>
    <w:rsid w:val="00656A85"/>
    <w:rsid w:val="00662308"/>
    <w:rsid w:val="006714C7"/>
    <w:rsid w:val="006724BF"/>
    <w:rsid w:val="00674846"/>
    <w:rsid w:val="0068376A"/>
    <w:rsid w:val="0068403B"/>
    <w:rsid w:val="0069074B"/>
    <w:rsid w:val="006970DD"/>
    <w:rsid w:val="00697BC1"/>
    <w:rsid w:val="006A265E"/>
    <w:rsid w:val="006B693A"/>
    <w:rsid w:val="006C13D6"/>
    <w:rsid w:val="006C27B5"/>
    <w:rsid w:val="006C27CD"/>
    <w:rsid w:val="006D48F0"/>
    <w:rsid w:val="006E1ECF"/>
    <w:rsid w:val="006E3E92"/>
    <w:rsid w:val="006F40CD"/>
    <w:rsid w:val="006F511F"/>
    <w:rsid w:val="007000B4"/>
    <w:rsid w:val="00703ECC"/>
    <w:rsid w:val="007101D7"/>
    <w:rsid w:val="0071731E"/>
    <w:rsid w:val="00731734"/>
    <w:rsid w:val="00756D58"/>
    <w:rsid w:val="00764EE9"/>
    <w:rsid w:val="007717BA"/>
    <w:rsid w:val="007751F3"/>
    <w:rsid w:val="00775B2E"/>
    <w:rsid w:val="007778B0"/>
    <w:rsid w:val="00785B8B"/>
    <w:rsid w:val="0078753A"/>
    <w:rsid w:val="00791393"/>
    <w:rsid w:val="00791A68"/>
    <w:rsid w:val="007A128F"/>
    <w:rsid w:val="007D11A8"/>
    <w:rsid w:val="007D1413"/>
    <w:rsid w:val="007D4BDA"/>
    <w:rsid w:val="0080141A"/>
    <w:rsid w:val="008126C9"/>
    <w:rsid w:val="0081369D"/>
    <w:rsid w:val="008162F4"/>
    <w:rsid w:val="008172BF"/>
    <w:rsid w:val="008202E0"/>
    <w:rsid w:val="008252FD"/>
    <w:rsid w:val="00827975"/>
    <w:rsid w:val="00833B98"/>
    <w:rsid w:val="00847F5B"/>
    <w:rsid w:val="00852277"/>
    <w:rsid w:val="00862A39"/>
    <w:rsid w:val="00866296"/>
    <w:rsid w:val="00880DB5"/>
    <w:rsid w:val="008B5A2F"/>
    <w:rsid w:val="008B64BB"/>
    <w:rsid w:val="008C2622"/>
    <w:rsid w:val="008C426E"/>
    <w:rsid w:val="008D40DD"/>
    <w:rsid w:val="008E26A9"/>
    <w:rsid w:val="008E3C88"/>
    <w:rsid w:val="008E554D"/>
    <w:rsid w:val="008F48DB"/>
    <w:rsid w:val="00903F78"/>
    <w:rsid w:val="009042A4"/>
    <w:rsid w:val="009070E1"/>
    <w:rsid w:val="00911154"/>
    <w:rsid w:val="00913C60"/>
    <w:rsid w:val="00916844"/>
    <w:rsid w:val="00925A72"/>
    <w:rsid w:val="0092747F"/>
    <w:rsid w:val="00931F6F"/>
    <w:rsid w:val="0094061C"/>
    <w:rsid w:val="0094564C"/>
    <w:rsid w:val="009570D9"/>
    <w:rsid w:val="0097127C"/>
    <w:rsid w:val="009743B0"/>
    <w:rsid w:val="00987DA2"/>
    <w:rsid w:val="00997B9B"/>
    <w:rsid w:val="009A0A3A"/>
    <w:rsid w:val="009A3FD0"/>
    <w:rsid w:val="009A4FC1"/>
    <w:rsid w:val="009B5670"/>
    <w:rsid w:val="009C25FD"/>
    <w:rsid w:val="009D0E8E"/>
    <w:rsid w:val="009D25BD"/>
    <w:rsid w:val="009D7946"/>
    <w:rsid w:val="009E60E2"/>
    <w:rsid w:val="009F4548"/>
    <w:rsid w:val="009F4D69"/>
    <w:rsid w:val="009F5B92"/>
    <w:rsid w:val="009F782C"/>
    <w:rsid w:val="00A210AF"/>
    <w:rsid w:val="00A25D05"/>
    <w:rsid w:val="00A26C57"/>
    <w:rsid w:val="00A3257F"/>
    <w:rsid w:val="00A32789"/>
    <w:rsid w:val="00A433A7"/>
    <w:rsid w:val="00A50210"/>
    <w:rsid w:val="00A63CB3"/>
    <w:rsid w:val="00A65182"/>
    <w:rsid w:val="00A91C21"/>
    <w:rsid w:val="00A9641A"/>
    <w:rsid w:val="00AA75C1"/>
    <w:rsid w:val="00AB217C"/>
    <w:rsid w:val="00AB28C5"/>
    <w:rsid w:val="00AC0C2F"/>
    <w:rsid w:val="00AC31D7"/>
    <w:rsid w:val="00AC35AC"/>
    <w:rsid w:val="00AC706D"/>
    <w:rsid w:val="00AE37FE"/>
    <w:rsid w:val="00AE6D1A"/>
    <w:rsid w:val="00AE78C1"/>
    <w:rsid w:val="00AF3DC5"/>
    <w:rsid w:val="00AF474B"/>
    <w:rsid w:val="00B05BA9"/>
    <w:rsid w:val="00B12766"/>
    <w:rsid w:val="00B25F55"/>
    <w:rsid w:val="00B30536"/>
    <w:rsid w:val="00B4000A"/>
    <w:rsid w:val="00B45E91"/>
    <w:rsid w:val="00B46681"/>
    <w:rsid w:val="00B54DE5"/>
    <w:rsid w:val="00B62A33"/>
    <w:rsid w:val="00B64094"/>
    <w:rsid w:val="00B666A7"/>
    <w:rsid w:val="00B730FC"/>
    <w:rsid w:val="00B74497"/>
    <w:rsid w:val="00B801BC"/>
    <w:rsid w:val="00B83FD1"/>
    <w:rsid w:val="00BA305C"/>
    <w:rsid w:val="00BB0131"/>
    <w:rsid w:val="00BB4B63"/>
    <w:rsid w:val="00BC2D6A"/>
    <w:rsid w:val="00BC3C17"/>
    <w:rsid w:val="00BF360F"/>
    <w:rsid w:val="00C216B8"/>
    <w:rsid w:val="00C302EA"/>
    <w:rsid w:val="00C57A56"/>
    <w:rsid w:val="00C6371A"/>
    <w:rsid w:val="00C65C88"/>
    <w:rsid w:val="00C67BE7"/>
    <w:rsid w:val="00C72AE8"/>
    <w:rsid w:val="00C768E0"/>
    <w:rsid w:val="00C86AF1"/>
    <w:rsid w:val="00C94669"/>
    <w:rsid w:val="00C975E3"/>
    <w:rsid w:val="00CA1BF5"/>
    <w:rsid w:val="00CA2FF7"/>
    <w:rsid w:val="00CA6BD6"/>
    <w:rsid w:val="00CB203B"/>
    <w:rsid w:val="00CC004C"/>
    <w:rsid w:val="00CC4098"/>
    <w:rsid w:val="00CD15FF"/>
    <w:rsid w:val="00CD438F"/>
    <w:rsid w:val="00CE1AE8"/>
    <w:rsid w:val="00CE1D7C"/>
    <w:rsid w:val="00D012B1"/>
    <w:rsid w:val="00D06CB5"/>
    <w:rsid w:val="00D07EF6"/>
    <w:rsid w:val="00D43D2C"/>
    <w:rsid w:val="00D63224"/>
    <w:rsid w:val="00D632C2"/>
    <w:rsid w:val="00D638D1"/>
    <w:rsid w:val="00D71ADD"/>
    <w:rsid w:val="00D72C39"/>
    <w:rsid w:val="00D90F42"/>
    <w:rsid w:val="00D923E4"/>
    <w:rsid w:val="00DA3AAA"/>
    <w:rsid w:val="00DA5398"/>
    <w:rsid w:val="00DC7D25"/>
    <w:rsid w:val="00DD4D67"/>
    <w:rsid w:val="00DE04FC"/>
    <w:rsid w:val="00DE1631"/>
    <w:rsid w:val="00DE1A14"/>
    <w:rsid w:val="00DF4D22"/>
    <w:rsid w:val="00DF7C38"/>
    <w:rsid w:val="00E02245"/>
    <w:rsid w:val="00E0545E"/>
    <w:rsid w:val="00E106D1"/>
    <w:rsid w:val="00E27DF7"/>
    <w:rsid w:val="00E30AC6"/>
    <w:rsid w:val="00E3517B"/>
    <w:rsid w:val="00E4407D"/>
    <w:rsid w:val="00E471B7"/>
    <w:rsid w:val="00E517F5"/>
    <w:rsid w:val="00E72704"/>
    <w:rsid w:val="00E8481D"/>
    <w:rsid w:val="00E86FDB"/>
    <w:rsid w:val="00E9326D"/>
    <w:rsid w:val="00E97723"/>
    <w:rsid w:val="00EA4999"/>
    <w:rsid w:val="00EB6E62"/>
    <w:rsid w:val="00EC7028"/>
    <w:rsid w:val="00EC7565"/>
    <w:rsid w:val="00EE315D"/>
    <w:rsid w:val="00EE356A"/>
    <w:rsid w:val="00EE6740"/>
    <w:rsid w:val="00EF08B6"/>
    <w:rsid w:val="00EF7D59"/>
    <w:rsid w:val="00EF7F9E"/>
    <w:rsid w:val="00F1135C"/>
    <w:rsid w:val="00F177A0"/>
    <w:rsid w:val="00F242ED"/>
    <w:rsid w:val="00F45D05"/>
    <w:rsid w:val="00F466ED"/>
    <w:rsid w:val="00F66844"/>
    <w:rsid w:val="00F71221"/>
    <w:rsid w:val="00F77E74"/>
    <w:rsid w:val="00F84AB0"/>
    <w:rsid w:val="00F93D3D"/>
    <w:rsid w:val="00F940E5"/>
    <w:rsid w:val="00FA5B7F"/>
    <w:rsid w:val="00FB07CA"/>
    <w:rsid w:val="00FB4376"/>
    <w:rsid w:val="00FB4BEF"/>
    <w:rsid w:val="00FC1925"/>
    <w:rsid w:val="00FC60F5"/>
    <w:rsid w:val="00FD6E48"/>
    <w:rsid w:val="00FE4A4E"/>
    <w:rsid w:val="00FF099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  <w:style w:type="character" w:customStyle="1" w:styleId="spellingerror">
    <w:name w:val="spellingerror"/>
    <w:basedOn w:val="Standaardalinea-lettertype"/>
    <w:rsid w:val="00B7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B504-37A9-4AB7-BBB5-89CC268F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cp:lastPrinted>2017-05-04T09:52:00Z</cp:lastPrinted>
  <dcterms:created xsi:type="dcterms:W3CDTF">2017-12-14T13:24:00Z</dcterms:created>
  <dcterms:modified xsi:type="dcterms:W3CDTF">2017-12-14T13:28:00Z</dcterms:modified>
</cp:coreProperties>
</file>